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73" w:rsidRPr="004A0D8C" w:rsidRDefault="003D7938" w:rsidP="00DB79E3">
      <w:pPr>
        <w:pStyle w:val="NormalWeb"/>
        <w:rPr>
          <w:rStyle w:val="mw-headline"/>
          <w:b/>
          <w:sz w:val="36"/>
          <w:szCs w:val="36"/>
          <w:u w:val="single"/>
        </w:rPr>
      </w:pPr>
      <w:r w:rsidRPr="004A0D8C">
        <w:rPr>
          <w:rStyle w:val="mw-headline"/>
          <w:b/>
          <w:sz w:val="36"/>
          <w:szCs w:val="36"/>
          <w:u w:val="single"/>
        </w:rPr>
        <w:t>Passion selon saint Jean</w:t>
      </w:r>
    </w:p>
    <w:p w:rsidR="00FB5047" w:rsidRDefault="00FB5047" w:rsidP="003D7938">
      <w:pPr>
        <w:pStyle w:val="NormalWeb"/>
        <w:rPr>
          <w:sz w:val="26"/>
          <w:szCs w:val="26"/>
          <w:lang w:val="fr-FR"/>
        </w:rPr>
      </w:pPr>
      <w:bookmarkStart w:id="0" w:name="_GoBack"/>
      <w:bookmarkEnd w:id="0"/>
    </w:p>
    <w:p w:rsidR="003D7938" w:rsidRPr="00FB5047" w:rsidRDefault="00FB5047" w:rsidP="003D7938">
      <w:pPr>
        <w:pStyle w:val="NormalWeb"/>
        <w:rPr>
          <w:sz w:val="26"/>
          <w:szCs w:val="26"/>
          <w:lang w:val="fr-FR"/>
        </w:rPr>
      </w:pPr>
      <w:r>
        <w:rPr>
          <w:noProof/>
          <w:color w:val="0000FF"/>
        </w:rPr>
        <w:drawing>
          <wp:anchor distT="0" distB="0" distL="114300" distR="114300" simplePos="0" relativeHeight="251666432" behindDoc="0" locked="0" layoutInCell="1" allowOverlap="1">
            <wp:simplePos x="0" y="0"/>
            <wp:positionH relativeFrom="margin">
              <wp:posOffset>5392420</wp:posOffset>
            </wp:positionH>
            <wp:positionV relativeFrom="margin">
              <wp:posOffset>857250</wp:posOffset>
            </wp:positionV>
            <wp:extent cx="1308155" cy="1524000"/>
            <wp:effectExtent l="0" t="0" r="6350" b="0"/>
            <wp:wrapSquare wrapText="bothSides"/>
            <wp:docPr id="9" name="irc_mi" descr="http://ekladata.com/y3CvQVeqmITniadysS-C_8PaV3s@200x23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kladata.com/y3CvQVeqmITniadysS-C_8PaV3s@200x23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55" cy="1524000"/>
                    </a:xfrm>
                    <a:prstGeom prst="rect">
                      <a:avLst/>
                    </a:prstGeom>
                    <a:noFill/>
                    <a:ln>
                      <a:noFill/>
                    </a:ln>
                  </pic:spPr>
                </pic:pic>
              </a:graphicData>
            </a:graphic>
          </wp:anchor>
        </w:drawing>
      </w:r>
      <w:r w:rsidR="003D7938" w:rsidRPr="00FB5047">
        <w:rPr>
          <w:sz w:val="26"/>
          <w:szCs w:val="26"/>
          <w:lang w:val="fr-FR"/>
        </w:rPr>
        <w:t xml:space="preserve">La </w:t>
      </w:r>
      <w:r w:rsidR="003D7938" w:rsidRPr="00FB5047">
        <w:rPr>
          <w:bCs/>
          <w:i/>
          <w:iCs/>
          <w:sz w:val="26"/>
          <w:szCs w:val="26"/>
          <w:lang w:val="fr-FR"/>
        </w:rPr>
        <w:t>Passion selon saint Jean</w:t>
      </w:r>
      <w:r w:rsidR="003D7938" w:rsidRPr="00FB5047">
        <w:rPr>
          <w:sz w:val="26"/>
          <w:szCs w:val="26"/>
          <w:lang w:val="fr-FR"/>
        </w:rPr>
        <w:t xml:space="preserve"> (</w:t>
      </w:r>
      <w:proofErr w:type="spellStart"/>
      <w:r w:rsidR="003D7938" w:rsidRPr="00FB5047">
        <w:rPr>
          <w:i/>
          <w:iCs/>
          <w:sz w:val="26"/>
          <w:szCs w:val="26"/>
          <w:lang w:val="fr-FR"/>
        </w:rPr>
        <w:t>PassiosecundumJohannem</w:t>
      </w:r>
      <w:proofErr w:type="spellEnd"/>
      <w:r w:rsidR="003D7938" w:rsidRPr="00FB5047">
        <w:rPr>
          <w:sz w:val="26"/>
          <w:szCs w:val="26"/>
          <w:lang w:val="fr-FR"/>
        </w:rPr>
        <w:t xml:space="preserve">), </w:t>
      </w:r>
      <w:hyperlink r:id="rId8" w:tooltip="Bach-Werke-Verzeichnis" w:history="1">
        <w:r w:rsidR="003D7938" w:rsidRPr="00FB5047">
          <w:rPr>
            <w:rStyle w:val="Lienhypertexte"/>
            <w:color w:val="auto"/>
            <w:sz w:val="26"/>
            <w:szCs w:val="26"/>
            <w:u w:val="none"/>
            <w:lang w:val="fr-FR"/>
          </w:rPr>
          <w:t>BWV</w:t>
        </w:r>
      </w:hyperlink>
      <w:r w:rsidR="003D7938" w:rsidRPr="00FB5047">
        <w:rPr>
          <w:sz w:val="26"/>
          <w:szCs w:val="26"/>
          <w:lang w:val="fr-FR"/>
        </w:rPr>
        <w:t xml:space="preserve"> 245, est une </w:t>
      </w:r>
      <w:hyperlink r:id="rId9" w:tooltip="Passion (musique)" w:history="1">
        <w:r w:rsidR="003D7938" w:rsidRPr="00FB5047">
          <w:rPr>
            <w:rStyle w:val="Lienhypertexte"/>
            <w:color w:val="auto"/>
            <w:sz w:val="26"/>
            <w:szCs w:val="26"/>
            <w:u w:val="none"/>
            <w:lang w:val="fr-FR"/>
          </w:rPr>
          <w:t>passion</w:t>
        </w:r>
      </w:hyperlink>
      <w:r w:rsidR="003D7938" w:rsidRPr="00FB5047">
        <w:rPr>
          <w:sz w:val="26"/>
          <w:szCs w:val="26"/>
          <w:lang w:val="fr-FR"/>
        </w:rPr>
        <w:t xml:space="preserve"> de </w:t>
      </w:r>
      <w:hyperlink r:id="rId10" w:tooltip="Johann Sebastian Bach" w:history="1">
        <w:r w:rsidR="003D7938" w:rsidRPr="00FB5047">
          <w:rPr>
            <w:rStyle w:val="Lienhypertexte"/>
            <w:color w:val="auto"/>
            <w:sz w:val="26"/>
            <w:szCs w:val="26"/>
            <w:u w:val="none"/>
            <w:lang w:val="fr-FR"/>
          </w:rPr>
          <w:t xml:space="preserve">Johann </w:t>
        </w:r>
        <w:proofErr w:type="spellStart"/>
        <w:r w:rsidR="003D7938" w:rsidRPr="00FB5047">
          <w:rPr>
            <w:rStyle w:val="Lienhypertexte"/>
            <w:color w:val="auto"/>
            <w:sz w:val="26"/>
            <w:szCs w:val="26"/>
            <w:u w:val="none"/>
            <w:lang w:val="fr-FR"/>
          </w:rPr>
          <w:t>Sebastian</w:t>
        </w:r>
        <w:proofErr w:type="spellEnd"/>
        <w:r w:rsidR="003D7938" w:rsidRPr="00FB5047">
          <w:rPr>
            <w:rStyle w:val="Lienhypertexte"/>
            <w:color w:val="auto"/>
            <w:sz w:val="26"/>
            <w:szCs w:val="26"/>
            <w:u w:val="none"/>
            <w:lang w:val="fr-FR"/>
          </w:rPr>
          <w:t xml:space="preserve"> Bach</w:t>
        </w:r>
      </w:hyperlink>
      <w:r w:rsidR="003D7938" w:rsidRPr="00FB5047">
        <w:rPr>
          <w:sz w:val="26"/>
          <w:szCs w:val="26"/>
          <w:lang w:val="fr-FR"/>
        </w:rPr>
        <w:t xml:space="preserve"> (Jean-Sébastien Bach).</w:t>
      </w:r>
    </w:p>
    <w:p w:rsidR="003D7938" w:rsidRPr="00FB5047" w:rsidRDefault="003D7938" w:rsidP="003D7938">
      <w:pPr>
        <w:pStyle w:val="NormalWeb"/>
        <w:rPr>
          <w:sz w:val="26"/>
          <w:szCs w:val="26"/>
          <w:lang w:val="fr-FR"/>
        </w:rPr>
      </w:pPr>
      <w:r w:rsidRPr="00FB5047">
        <w:rPr>
          <w:sz w:val="26"/>
          <w:szCs w:val="26"/>
          <w:lang w:val="fr-FR"/>
        </w:rPr>
        <w:t xml:space="preserve">Cette œuvre relate et commente la </w:t>
      </w:r>
      <w:hyperlink r:id="rId11" w:tooltip="Passion du Christ" w:history="1">
        <w:r w:rsidRPr="00FB5047">
          <w:rPr>
            <w:rStyle w:val="Lienhypertexte"/>
            <w:color w:val="auto"/>
            <w:sz w:val="26"/>
            <w:szCs w:val="26"/>
            <w:u w:val="none"/>
            <w:lang w:val="fr-FR"/>
          </w:rPr>
          <w:t>Passion du Christ</w:t>
        </w:r>
      </w:hyperlink>
      <w:r w:rsidRPr="00FB5047">
        <w:rPr>
          <w:sz w:val="26"/>
          <w:szCs w:val="26"/>
          <w:lang w:val="fr-FR"/>
        </w:rPr>
        <w:t xml:space="preserve"> d'après l'</w:t>
      </w:r>
      <w:hyperlink r:id="rId12" w:tooltip="Évangile selon Jean" w:history="1">
        <w:r w:rsidRPr="00FB5047">
          <w:rPr>
            <w:rStyle w:val="Lienhypertexte"/>
            <w:color w:val="auto"/>
            <w:sz w:val="26"/>
            <w:szCs w:val="26"/>
            <w:u w:val="none"/>
            <w:lang w:val="fr-FR"/>
          </w:rPr>
          <w:t>évangile de Jean</w:t>
        </w:r>
      </w:hyperlink>
      <w:r w:rsidRPr="00FB5047">
        <w:rPr>
          <w:sz w:val="26"/>
          <w:szCs w:val="26"/>
          <w:lang w:val="fr-FR"/>
        </w:rPr>
        <w:t xml:space="preserve">. Elle constitue, avec la </w:t>
      </w:r>
      <w:hyperlink r:id="rId13" w:tooltip="Passion selon saint Matthieu" w:history="1">
        <w:r w:rsidRPr="00FB5047">
          <w:rPr>
            <w:rStyle w:val="Lienhypertexte"/>
            <w:color w:val="auto"/>
            <w:sz w:val="26"/>
            <w:szCs w:val="26"/>
            <w:u w:val="none"/>
            <w:lang w:val="fr-FR"/>
          </w:rPr>
          <w:t>Passion selon saint Matthieu</w:t>
        </w:r>
      </w:hyperlink>
      <w:r w:rsidRPr="00FB5047">
        <w:rPr>
          <w:sz w:val="26"/>
          <w:szCs w:val="26"/>
          <w:lang w:val="fr-FR"/>
        </w:rPr>
        <w:t xml:space="preserve"> de Bach également, l'apogée d'une très ancienne tradition remontant au Moyen-Âge consistant à chanter la passion du Christ pendant la </w:t>
      </w:r>
      <w:hyperlink r:id="rId14" w:tooltip="Semaine sainte" w:history="1">
        <w:r w:rsidRPr="00FB5047">
          <w:rPr>
            <w:rStyle w:val="Lienhypertexte"/>
            <w:color w:val="auto"/>
            <w:sz w:val="26"/>
            <w:szCs w:val="26"/>
            <w:u w:val="none"/>
            <w:lang w:val="fr-FR"/>
          </w:rPr>
          <w:t>semaine sainte</w:t>
        </w:r>
      </w:hyperlink>
      <w:r w:rsidRPr="00FB5047">
        <w:rPr>
          <w:sz w:val="26"/>
          <w:szCs w:val="26"/>
          <w:lang w:val="fr-FR"/>
        </w:rPr>
        <w:t>. Il s'agit d'une des plus riches et plus grandioses œuvres de ce genre</w:t>
      </w:r>
      <w:hyperlink r:id="rId15" w:anchor="cite_note-1" w:history="1">
        <w:r w:rsidRPr="00FB5047">
          <w:rPr>
            <w:rStyle w:val="citecrochet1"/>
            <w:sz w:val="26"/>
            <w:szCs w:val="26"/>
            <w:vertAlign w:val="superscript"/>
            <w:lang w:val="fr-FR"/>
            <w:specVanish w:val="0"/>
          </w:rPr>
          <w:t>[</w:t>
        </w:r>
        <w:r w:rsidRPr="00FB5047">
          <w:rPr>
            <w:rStyle w:val="Lienhypertexte"/>
            <w:color w:val="auto"/>
            <w:sz w:val="26"/>
            <w:szCs w:val="26"/>
            <w:u w:val="none"/>
            <w:vertAlign w:val="superscript"/>
            <w:lang w:val="fr-FR"/>
          </w:rPr>
          <w:t>1</w:t>
        </w:r>
        <w:r w:rsidRPr="00FB5047">
          <w:rPr>
            <w:rStyle w:val="citecrochet1"/>
            <w:sz w:val="26"/>
            <w:szCs w:val="26"/>
            <w:vertAlign w:val="superscript"/>
            <w:lang w:val="fr-FR"/>
            <w:specVanish w:val="0"/>
          </w:rPr>
          <w:t>]</w:t>
        </w:r>
      </w:hyperlink>
      <w:r w:rsidRPr="00FB5047">
        <w:rPr>
          <w:sz w:val="26"/>
          <w:szCs w:val="26"/>
          <w:lang w:val="fr-FR"/>
        </w:rPr>
        <w:t>, et une des œuvres majeures de Bach. Son exécution dure environ 2 heures.</w:t>
      </w:r>
    </w:p>
    <w:p w:rsidR="003D7938" w:rsidRPr="00FB5047" w:rsidRDefault="003D7938" w:rsidP="003D7938">
      <w:pPr>
        <w:pStyle w:val="NormalWeb"/>
        <w:rPr>
          <w:sz w:val="26"/>
          <w:szCs w:val="26"/>
          <w:lang w:val="fr-FR"/>
        </w:rPr>
      </w:pPr>
      <w:r w:rsidRPr="00FB5047">
        <w:rPr>
          <w:sz w:val="26"/>
          <w:szCs w:val="26"/>
          <w:lang w:val="fr-FR"/>
        </w:rPr>
        <w:t xml:space="preserve">Cette passion est constituée d'une alternance de </w:t>
      </w:r>
      <w:hyperlink r:id="rId16" w:tooltip="Récitatif" w:history="1">
        <w:r w:rsidRPr="00FB5047">
          <w:rPr>
            <w:rStyle w:val="Lienhypertexte"/>
            <w:color w:val="auto"/>
            <w:sz w:val="26"/>
            <w:szCs w:val="26"/>
            <w:u w:val="none"/>
            <w:lang w:val="fr-FR"/>
          </w:rPr>
          <w:t>récitatifs</w:t>
        </w:r>
      </w:hyperlink>
      <w:r w:rsidRPr="00FB5047">
        <w:rPr>
          <w:sz w:val="26"/>
          <w:szCs w:val="26"/>
          <w:lang w:val="fr-FR"/>
        </w:rPr>
        <w:t xml:space="preserve"> et de </w:t>
      </w:r>
      <w:hyperlink r:id="rId17" w:tooltip="Chœur (musique)" w:history="1">
        <w:r w:rsidRPr="00FB5047">
          <w:rPr>
            <w:rStyle w:val="Lienhypertexte"/>
            <w:color w:val="auto"/>
            <w:sz w:val="26"/>
            <w:szCs w:val="26"/>
            <w:u w:val="none"/>
            <w:lang w:val="fr-FR"/>
          </w:rPr>
          <w:t>chœurs</w:t>
        </w:r>
      </w:hyperlink>
      <w:r w:rsidRPr="00FB5047">
        <w:rPr>
          <w:sz w:val="26"/>
          <w:szCs w:val="26"/>
          <w:lang w:val="fr-FR"/>
        </w:rPr>
        <w:t xml:space="preserve"> relatant la passion, dans laquelle viennent s'insérer des </w:t>
      </w:r>
      <w:hyperlink r:id="rId18" w:tooltip="Arioso" w:history="1">
        <w:r w:rsidRPr="00FB5047">
          <w:rPr>
            <w:rStyle w:val="Lienhypertexte"/>
            <w:color w:val="auto"/>
            <w:sz w:val="26"/>
            <w:szCs w:val="26"/>
            <w:u w:val="none"/>
            <w:lang w:val="fr-FR"/>
          </w:rPr>
          <w:t>ariosos</w:t>
        </w:r>
      </w:hyperlink>
      <w:r w:rsidRPr="00FB5047">
        <w:rPr>
          <w:sz w:val="26"/>
          <w:szCs w:val="26"/>
          <w:lang w:val="fr-FR"/>
        </w:rPr>
        <w:t xml:space="preserve">, des </w:t>
      </w:r>
      <w:hyperlink r:id="rId19" w:tooltip="Aria" w:history="1">
        <w:r w:rsidRPr="00FB5047">
          <w:rPr>
            <w:rStyle w:val="Lienhypertexte"/>
            <w:color w:val="auto"/>
            <w:sz w:val="26"/>
            <w:szCs w:val="26"/>
            <w:u w:val="none"/>
            <w:lang w:val="fr-FR"/>
          </w:rPr>
          <w:t>aria</w:t>
        </w:r>
      </w:hyperlink>
      <w:r w:rsidRPr="00FB5047">
        <w:rPr>
          <w:sz w:val="26"/>
          <w:szCs w:val="26"/>
          <w:lang w:val="fr-FR"/>
        </w:rPr>
        <w:t xml:space="preserve"> et des </w:t>
      </w:r>
      <w:hyperlink r:id="rId20" w:tooltip="Choral" w:history="1">
        <w:r w:rsidRPr="00FB5047">
          <w:rPr>
            <w:rStyle w:val="Lienhypertexte"/>
            <w:color w:val="auto"/>
            <w:sz w:val="26"/>
            <w:szCs w:val="26"/>
            <w:u w:val="none"/>
            <w:lang w:val="fr-FR"/>
          </w:rPr>
          <w:t>chorals</w:t>
        </w:r>
      </w:hyperlink>
      <w:r w:rsidRPr="00FB5047">
        <w:rPr>
          <w:sz w:val="26"/>
          <w:szCs w:val="26"/>
          <w:lang w:val="fr-FR"/>
        </w:rPr>
        <w:t xml:space="preserve"> venant apporter des commentaires ou des réflexions théologiques aux événements. Deux chœurs libres monumentaux encadrent l’œuvre, qui est divisée en deux parties principales, entre lesquelles pouvait prendre place un </w:t>
      </w:r>
      <w:hyperlink r:id="rId21" w:tooltip="Sermon" w:history="1">
        <w:r w:rsidRPr="00FB5047">
          <w:rPr>
            <w:rStyle w:val="Lienhypertexte"/>
            <w:color w:val="auto"/>
            <w:sz w:val="26"/>
            <w:szCs w:val="26"/>
            <w:u w:val="none"/>
            <w:lang w:val="fr-FR"/>
          </w:rPr>
          <w:t>sermon</w:t>
        </w:r>
      </w:hyperlink>
      <w:r w:rsidRPr="00FB5047">
        <w:rPr>
          <w:sz w:val="26"/>
          <w:szCs w:val="26"/>
          <w:lang w:val="fr-FR"/>
        </w:rPr>
        <w:t>.</w:t>
      </w:r>
    </w:p>
    <w:p w:rsidR="003D7938" w:rsidRPr="00FB5047" w:rsidRDefault="003D7938" w:rsidP="003D7938">
      <w:pPr>
        <w:pStyle w:val="NormalWeb"/>
        <w:rPr>
          <w:sz w:val="26"/>
          <w:szCs w:val="26"/>
          <w:lang w:val="fr-FR"/>
        </w:rPr>
      </w:pPr>
      <w:r w:rsidRPr="00FB5047">
        <w:rPr>
          <w:sz w:val="26"/>
          <w:szCs w:val="26"/>
          <w:lang w:val="fr-FR"/>
        </w:rPr>
        <w:t xml:space="preserve">Les quatre </w:t>
      </w:r>
      <w:hyperlink r:id="rId22" w:tooltip="Évangile" w:history="1">
        <w:r w:rsidRPr="00FB5047">
          <w:rPr>
            <w:rStyle w:val="Lienhypertexte"/>
            <w:i/>
            <w:iCs/>
            <w:color w:val="auto"/>
            <w:sz w:val="26"/>
            <w:szCs w:val="26"/>
            <w:u w:val="none"/>
            <w:lang w:val="fr-FR"/>
          </w:rPr>
          <w:t>Évangiles</w:t>
        </w:r>
      </w:hyperlink>
      <w:r w:rsidRPr="00FB5047">
        <w:rPr>
          <w:sz w:val="26"/>
          <w:szCs w:val="26"/>
          <w:lang w:val="fr-FR"/>
        </w:rPr>
        <w:t xml:space="preserve"> racontent la </w:t>
      </w:r>
      <w:hyperlink r:id="rId23" w:tooltip="Passion du Christ" w:history="1">
        <w:r w:rsidRPr="00FB5047">
          <w:rPr>
            <w:rStyle w:val="Lienhypertexte"/>
            <w:i/>
            <w:iCs/>
            <w:color w:val="auto"/>
            <w:sz w:val="26"/>
            <w:szCs w:val="26"/>
            <w:u w:val="none"/>
            <w:lang w:val="fr-FR"/>
          </w:rPr>
          <w:t>Passion du Christ</w:t>
        </w:r>
      </w:hyperlink>
      <w:r w:rsidRPr="00FB5047">
        <w:rPr>
          <w:sz w:val="26"/>
          <w:szCs w:val="26"/>
          <w:lang w:val="fr-FR"/>
        </w:rPr>
        <w:t xml:space="preserve">, mais on ne connaît que deux mises en musique de cet épisode par Jean-Sébastien Bach : celle de saint Jean et celle de </w:t>
      </w:r>
      <w:hyperlink r:id="rId24" w:tooltip="Passion selon Saint Matthieu (Bach)" w:history="1">
        <w:r w:rsidRPr="00FB5047">
          <w:rPr>
            <w:rStyle w:val="Lienhypertexte"/>
            <w:color w:val="auto"/>
            <w:sz w:val="26"/>
            <w:szCs w:val="26"/>
            <w:u w:val="none"/>
            <w:lang w:val="fr-FR"/>
          </w:rPr>
          <w:t>saint Matthieu</w:t>
        </w:r>
      </w:hyperlink>
      <w:r w:rsidRPr="00FB5047">
        <w:rPr>
          <w:sz w:val="26"/>
          <w:szCs w:val="26"/>
          <w:lang w:val="fr-FR"/>
        </w:rPr>
        <w:t xml:space="preserve">. Des versions des passions selon </w:t>
      </w:r>
      <w:hyperlink r:id="rId25" w:tooltip="Marc (évangéliste)" w:history="1">
        <w:r w:rsidRPr="00FB5047">
          <w:rPr>
            <w:rStyle w:val="Lienhypertexte"/>
            <w:color w:val="auto"/>
            <w:sz w:val="26"/>
            <w:szCs w:val="26"/>
            <w:u w:val="none"/>
            <w:lang w:val="fr-FR"/>
          </w:rPr>
          <w:t>saint Marc</w:t>
        </w:r>
      </w:hyperlink>
      <w:r w:rsidRPr="00FB5047">
        <w:rPr>
          <w:sz w:val="26"/>
          <w:szCs w:val="26"/>
          <w:lang w:val="fr-FR"/>
        </w:rPr>
        <w:t xml:space="preserve"> et </w:t>
      </w:r>
      <w:hyperlink r:id="rId26" w:tooltip="Luc (évangéliste)" w:history="1">
        <w:r w:rsidRPr="00FB5047">
          <w:rPr>
            <w:rStyle w:val="Lienhypertexte"/>
            <w:color w:val="auto"/>
            <w:sz w:val="26"/>
            <w:szCs w:val="26"/>
            <w:u w:val="none"/>
            <w:lang w:val="fr-FR"/>
          </w:rPr>
          <w:t>saint Luc</w:t>
        </w:r>
      </w:hyperlink>
      <w:r w:rsidRPr="00FB5047">
        <w:rPr>
          <w:sz w:val="26"/>
          <w:szCs w:val="26"/>
          <w:lang w:val="fr-FR"/>
        </w:rPr>
        <w:t xml:space="preserve"> ont été partiellement retrouvées ; leur reconstitution a é</w:t>
      </w:r>
      <w:r w:rsidR="00191538" w:rsidRPr="00FB5047">
        <w:rPr>
          <w:sz w:val="26"/>
          <w:szCs w:val="26"/>
          <w:lang w:val="fr-FR"/>
        </w:rPr>
        <w:t>té tentée sans réel aboutissement</w:t>
      </w:r>
      <w:r w:rsidRPr="00FB5047">
        <w:rPr>
          <w:rStyle w:val="citecrochet1"/>
          <w:sz w:val="26"/>
          <w:szCs w:val="26"/>
          <w:vertAlign w:val="superscript"/>
          <w:lang w:val="fr-FR"/>
          <w:specVanish w:val="0"/>
        </w:rPr>
        <w:t>]</w:t>
      </w:r>
      <w:r w:rsidRPr="00FB5047">
        <w:rPr>
          <w:sz w:val="26"/>
          <w:szCs w:val="26"/>
          <w:lang w:val="fr-FR"/>
        </w:rPr>
        <w:t> : des parties entières de ces deux œuvres ont disparu (beaucoup d'œuvres de Bach ont été éparpillées après sa mort, ses compositions étant passées de mode).</w:t>
      </w:r>
    </w:p>
    <w:p w:rsidR="00FB5047" w:rsidRDefault="00FB5047" w:rsidP="004678F9">
      <w:pPr>
        <w:pStyle w:val="NormalWeb"/>
        <w:rPr>
          <w:rStyle w:val="mw-headline"/>
          <w:b/>
          <w:bCs/>
          <w:sz w:val="36"/>
          <w:szCs w:val="36"/>
          <w:u w:val="single"/>
          <w:lang w:val="fr-FR"/>
        </w:rPr>
      </w:pPr>
    </w:p>
    <w:p w:rsidR="003D7938" w:rsidRPr="004A0D8C" w:rsidRDefault="00DB79E3" w:rsidP="004678F9">
      <w:pPr>
        <w:pStyle w:val="NormalWeb"/>
        <w:rPr>
          <w:rStyle w:val="mw-headline"/>
          <w:b/>
          <w:bCs/>
          <w:sz w:val="36"/>
          <w:szCs w:val="36"/>
          <w:u w:val="single"/>
          <w:lang w:val="fr-FR"/>
        </w:rPr>
      </w:pPr>
      <w:r w:rsidRPr="004A0D8C">
        <w:rPr>
          <w:rStyle w:val="mw-headline"/>
          <w:b/>
          <w:bCs/>
          <w:sz w:val="36"/>
          <w:szCs w:val="36"/>
          <w:u w:val="single"/>
          <w:lang w:val="fr-FR"/>
        </w:rPr>
        <w:t>Historique</w:t>
      </w:r>
    </w:p>
    <w:p w:rsidR="00DB79E3" w:rsidRPr="00FB5047" w:rsidRDefault="00DB79E3" w:rsidP="00DB79E3">
      <w:pPr>
        <w:pStyle w:val="NormalWeb"/>
        <w:rPr>
          <w:sz w:val="26"/>
          <w:szCs w:val="26"/>
          <w:lang w:val="fr-FR"/>
        </w:rPr>
      </w:pPr>
      <w:r w:rsidRPr="00FB5047">
        <w:rPr>
          <w:sz w:val="26"/>
          <w:szCs w:val="26"/>
          <w:lang w:val="fr-FR"/>
        </w:rPr>
        <w:t>La Passion selon saint Jean est un drame musical. Avant que Jean-Sébastien Bach n'ait été installé dans ses nouvelles fonction</w:t>
      </w:r>
      <w:r w:rsidR="00285890">
        <w:rPr>
          <w:sz w:val="26"/>
          <w:szCs w:val="26"/>
          <w:lang w:val="fr-FR"/>
        </w:rPr>
        <w:t>s</w:t>
      </w:r>
      <w:r w:rsidRPr="00FB5047">
        <w:rPr>
          <w:sz w:val="26"/>
          <w:szCs w:val="26"/>
          <w:lang w:val="fr-FR"/>
        </w:rPr>
        <w:t xml:space="preserve"> de </w:t>
      </w:r>
      <w:hyperlink r:id="rId27" w:tooltip="Chef de chœur" w:history="1">
        <w:r w:rsidRPr="00FB5047">
          <w:rPr>
            <w:sz w:val="26"/>
            <w:szCs w:val="26"/>
          </w:rPr>
          <w:t>cantor</w:t>
        </w:r>
      </w:hyperlink>
      <w:r w:rsidRPr="00FB5047">
        <w:rPr>
          <w:sz w:val="26"/>
          <w:szCs w:val="26"/>
          <w:lang w:val="fr-FR"/>
        </w:rPr>
        <w:t xml:space="preserve"> (on dirait actuellement, en français : </w:t>
      </w:r>
      <w:hyperlink r:id="rId28" w:tooltip="Maître de chapelle" w:history="1">
        <w:r w:rsidRPr="00FB5047">
          <w:rPr>
            <w:sz w:val="26"/>
            <w:szCs w:val="26"/>
          </w:rPr>
          <w:t>maître de chapelle</w:t>
        </w:r>
      </w:hyperlink>
      <w:r w:rsidRPr="00FB5047">
        <w:rPr>
          <w:sz w:val="26"/>
          <w:szCs w:val="26"/>
          <w:lang w:val="fr-FR"/>
        </w:rPr>
        <w:t>)</w:t>
      </w:r>
      <w:hyperlink r:id="rId29" w:anchor="cite_note-3" w:history="1">
        <w:r w:rsidRPr="00FB5047">
          <w:rPr>
            <w:vanish/>
            <w:sz w:val="26"/>
            <w:szCs w:val="26"/>
          </w:rPr>
          <w:t>[</w:t>
        </w:r>
        <w:r w:rsidRPr="00FB5047">
          <w:rPr>
            <w:sz w:val="26"/>
            <w:szCs w:val="26"/>
          </w:rPr>
          <w:t>Note 2</w:t>
        </w:r>
        <w:r w:rsidRPr="00FB5047">
          <w:rPr>
            <w:vanish/>
            <w:sz w:val="26"/>
            <w:szCs w:val="26"/>
          </w:rPr>
          <w:t>]</w:t>
        </w:r>
      </w:hyperlink>
      <w:r w:rsidRPr="00FB5047">
        <w:rPr>
          <w:sz w:val="26"/>
          <w:szCs w:val="26"/>
          <w:lang w:val="fr-FR"/>
        </w:rPr>
        <w:t xml:space="preserve"> de la </w:t>
      </w:r>
      <w:hyperlink r:id="rId30" w:tooltip="Église Saint-Thomas de Leipzig" w:history="1">
        <w:proofErr w:type="spellStart"/>
        <w:r w:rsidRPr="00FB5047">
          <w:rPr>
            <w:sz w:val="26"/>
            <w:szCs w:val="26"/>
          </w:rPr>
          <w:t>Thomaskirche</w:t>
        </w:r>
        <w:proofErr w:type="spellEnd"/>
      </w:hyperlink>
      <w:r w:rsidRPr="00FB5047">
        <w:rPr>
          <w:sz w:val="26"/>
          <w:szCs w:val="26"/>
          <w:lang w:val="fr-FR"/>
        </w:rPr>
        <w:t xml:space="preserve"> (l'église Saint-Thomas) de </w:t>
      </w:r>
      <w:hyperlink r:id="rId31" w:tooltip="Leipzig" w:history="1">
        <w:r w:rsidRPr="00FB5047">
          <w:rPr>
            <w:sz w:val="26"/>
            <w:szCs w:val="26"/>
          </w:rPr>
          <w:t>Leipzig</w:t>
        </w:r>
      </w:hyperlink>
      <w:r w:rsidRPr="00FB5047">
        <w:rPr>
          <w:sz w:val="26"/>
          <w:szCs w:val="26"/>
          <w:lang w:val="fr-FR"/>
        </w:rPr>
        <w:t xml:space="preserve">, le conseil municipal lui signifia qu'il aurait à s'en tenir « à des compositions non théâtrales ». Ce qui suppose l'impossibilité de composer des opéras, mais exclut surtout toute ressemblance entre la musique liturgique et la musique pour la scène (le style lyrique). Cela semble naturel. Mais Bach, en homme de son époque, a su concilier sa foi (luthérienne) avec une certaine théâtralité : son art est un art du discours et de la </w:t>
      </w:r>
      <w:hyperlink r:id="rId32" w:tooltip="Rhétorique" w:history="1">
        <w:r w:rsidRPr="00FB5047">
          <w:rPr>
            <w:sz w:val="26"/>
            <w:szCs w:val="26"/>
          </w:rPr>
          <w:t>rhétorique</w:t>
        </w:r>
      </w:hyperlink>
      <w:r w:rsidRPr="00FB5047">
        <w:rPr>
          <w:sz w:val="26"/>
          <w:szCs w:val="26"/>
          <w:lang w:val="fr-FR"/>
        </w:rPr>
        <w:t xml:space="preserve">, un art de la parole. Il s'agissait avant tout, dans son esprit, de faire entendre la parole donnée par l'évangile et donc de mettre en forme le drame signifié par le texte. On est là en plein dans une esthétique </w:t>
      </w:r>
      <w:hyperlink r:id="rId33" w:tooltip="Baroque" w:history="1">
        <w:r w:rsidRPr="00FB5047">
          <w:rPr>
            <w:sz w:val="26"/>
            <w:szCs w:val="26"/>
          </w:rPr>
          <w:t>baroque</w:t>
        </w:r>
      </w:hyperlink>
      <w:r w:rsidRPr="00FB5047">
        <w:rPr>
          <w:sz w:val="26"/>
          <w:szCs w:val="26"/>
          <w:lang w:val="fr-FR"/>
        </w:rPr>
        <w:t xml:space="preserve">, telle qu'elle se pratiquait dans toute l'Europe, à commencer par l'Italie, depuis le XVIIe siècle et au cœur des innovations musicales introduites à l'initiative des </w:t>
      </w:r>
      <w:hyperlink r:id="rId34" w:tooltip="Jésuite" w:history="1">
        <w:r w:rsidRPr="00FB5047">
          <w:rPr>
            <w:sz w:val="26"/>
            <w:szCs w:val="26"/>
          </w:rPr>
          <w:t>Jésuites</w:t>
        </w:r>
      </w:hyperlink>
      <w:r w:rsidRPr="00FB5047">
        <w:rPr>
          <w:sz w:val="26"/>
          <w:szCs w:val="26"/>
          <w:lang w:val="fr-FR"/>
        </w:rPr>
        <w:t>, puisque cette esthétique incluait tous les domaines de l'art.</w:t>
      </w:r>
    </w:p>
    <w:p w:rsidR="00DB79E3" w:rsidRPr="00FB5047" w:rsidRDefault="00DB79E3" w:rsidP="00DB79E3">
      <w:pPr>
        <w:pStyle w:val="NormalWeb"/>
        <w:rPr>
          <w:sz w:val="26"/>
          <w:szCs w:val="26"/>
          <w:lang w:val="fr-FR"/>
        </w:rPr>
      </w:pPr>
      <w:r w:rsidRPr="00FB5047">
        <w:rPr>
          <w:sz w:val="26"/>
          <w:szCs w:val="26"/>
          <w:lang w:val="fr-FR"/>
        </w:rPr>
        <w:t xml:space="preserve">C'est pourquoi, dix bons mois après son entrée en fonction, le </w:t>
      </w:r>
      <w:hyperlink r:id="rId35" w:tooltip="Vendredi saint" w:history="1">
        <w:r w:rsidRPr="00FB5047">
          <w:rPr>
            <w:sz w:val="26"/>
            <w:szCs w:val="26"/>
          </w:rPr>
          <w:t>Vendredi saint</w:t>
        </w:r>
      </w:hyperlink>
      <w:r w:rsidRPr="00FB5047">
        <w:rPr>
          <w:sz w:val="26"/>
          <w:szCs w:val="26"/>
          <w:lang w:val="fr-FR"/>
        </w:rPr>
        <w:t xml:space="preserve"> 1724, Bach faisait entendre à la </w:t>
      </w:r>
      <w:hyperlink r:id="rId36" w:tooltip="Église Saint-Nicolas de Leipzig" w:history="1">
        <w:proofErr w:type="spellStart"/>
        <w:r w:rsidRPr="00FB5047">
          <w:rPr>
            <w:sz w:val="26"/>
            <w:szCs w:val="26"/>
          </w:rPr>
          <w:t>Nikolaikirche</w:t>
        </w:r>
        <w:proofErr w:type="spellEnd"/>
      </w:hyperlink>
      <w:r w:rsidRPr="00FB5047">
        <w:rPr>
          <w:sz w:val="26"/>
          <w:szCs w:val="26"/>
          <w:lang w:val="fr-FR"/>
        </w:rPr>
        <w:t xml:space="preserve"> sa Passion selon saint Jean, œuvre dont même la première des quatre versions qui nous sont parvenues peut sembler (si l'on examine les choses rapidement) faire fi des contraintes citées plus haut. C'est en effet un ouvrage éminemment dramatique : même si sa dramaturgie ne relève pas à proprement parler de l'opéra ni du théâtre, elle s'exprime dans la façon dont Bach lie intimement l'histoire (telle qu'elle est rapportée par la Passion) avec son discours musical et rend présentes dans le déroulement de son œuvre, aussi bien les souffrances du Christ que les autres réactions humaines, le tout néanmoins, A soli deo gloria (Pour la seule gloire de Dieu), ainsi qu'il avait l'habitude de signer ses partitions.</w:t>
      </w:r>
    </w:p>
    <w:p w:rsidR="00F4219F" w:rsidRPr="004A0D8C" w:rsidRDefault="00F4219F" w:rsidP="00F4219F">
      <w:pPr>
        <w:spacing w:before="100" w:beforeAutospacing="1" w:after="100" w:afterAutospacing="1" w:line="240" w:lineRule="auto"/>
        <w:outlineLvl w:val="2"/>
        <w:rPr>
          <w:rFonts w:ascii="Times New Roman" w:eastAsia="Times New Roman" w:hAnsi="Times New Roman" w:cs="Times New Roman"/>
          <w:b/>
          <w:bCs/>
          <w:sz w:val="36"/>
          <w:szCs w:val="36"/>
          <w:u w:val="single"/>
          <w:lang w:val="fr-FR" w:eastAsia="fr-BE"/>
        </w:rPr>
      </w:pPr>
      <w:r w:rsidRPr="004A0D8C">
        <w:rPr>
          <w:rFonts w:ascii="Times New Roman" w:eastAsia="Times New Roman" w:hAnsi="Times New Roman" w:cs="Times New Roman"/>
          <w:b/>
          <w:bCs/>
          <w:sz w:val="36"/>
          <w:szCs w:val="36"/>
          <w:u w:val="single"/>
          <w:lang w:val="fr-FR" w:eastAsia="fr-BE"/>
        </w:rPr>
        <w:lastRenderedPageBreak/>
        <w:t>L’œuvre</w:t>
      </w:r>
    </w:p>
    <w:p w:rsidR="00F4219F" w:rsidRPr="00FB5047" w:rsidRDefault="00F4219F" w:rsidP="00F4219F">
      <w:pPr>
        <w:pStyle w:val="NormalWeb"/>
        <w:rPr>
          <w:sz w:val="26"/>
          <w:szCs w:val="26"/>
          <w:lang w:val="fr-FR"/>
        </w:rPr>
      </w:pPr>
      <w:r w:rsidRPr="00FB5047">
        <w:rPr>
          <w:sz w:val="26"/>
          <w:szCs w:val="26"/>
          <w:lang w:val="fr-FR"/>
        </w:rPr>
        <w:t xml:space="preserve">Au centre de tout </w:t>
      </w:r>
      <w:hyperlink r:id="rId37" w:tooltip="Oratorio" w:history="1">
        <w:r w:rsidRPr="00FB5047">
          <w:rPr>
            <w:sz w:val="26"/>
            <w:szCs w:val="26"/>
            <w:lang w:val="fr-FR"/>
          </w:rPr>
          <w:t>oratorio</w:t>
        </w:r>
      </w:hyperlink>
      <w:r w:rsidRPr="00FB5047">
        <w:rPr>
          <w:sz w:val="26"/>
          <w:szCs w:val="26"/>
          <w:lang w:val="fr-FR"/>
        </w:rPr>
        <w:t xml:space="preserve"> ayant la Passion pour objet, on trouve le récit de l'</w:t>
      </w:r>
      <w:hyperlink r:id="rId38" w:tooltip="Évangile" w:history="1">
        <w:r w:rsidRPr="00FB5047">
          <w:rPr>
            <w:sz w:val="26"/>
            <w:szCs w:val="26"/>
            <w:lang w:val="fr-FR"/>
          </w:rPr>
          <w:t>Évangile</w:t>
        </w:r>
      </w:hyperlink>
      <w:r w:rsidRPr="00FB5047">
        <w:rPr>
          <w:sz w:val="26"/>
          <w:szCs w:val="26"/>
          <w:lang w:val="fr-FR"/>
        </w:rPr>
        <w:t>, qui se déroule à deux niveaux : celui du narrateur (l'Évangéliste, placé en avant de la scène) et celui des personnages agissant et parlant en leur nom propre (</w:t>
      </w:r>
      <w:hyperlink r:id="rId39" w:tooltip="Jésus de Nazareth" w:history="1">
        <w:r w:rsidRPr="00FB5047">
          <w:rPr>
            <w:sz w:val="26"/>
            <w:szCs w:val="26"/>
            <w:lang w:val="fr-FR"/>
          </w:rPr>
          <w:t>Jésus</w:t>
        </w:r>
      </w:hyperlink>
      <w:r w:rsidRPr="00FB5047">
        <w:rPr>
          <w:sz w:val="26"/>
          <w:szCs w:val="26"/>
          <w:lang w:val="fr-FR"/>
        </w:rPr>
        <w:t xml:space="preserve">, </w:t>
      </w:r>
      <w:hyperlink r:id="rId40" w:tooltip="Pierre (apôtre)" w:history="1">
        <w:r w:rsidRPr="00FB5047">
          <w:rPr>
            <w:sz w:val="26"/>
            <w:szCs w:val="26"/>
            <w:lang w:val="fr-FR"/>
          </w:rPr>
          <w:t>l'apôtre Pierre</w:t>
        </w:r>
      </w:hyperlink>
      <w:r w:rsidRPr="00FB5047">
        <w:rPr>
          <w:sz w:val="26"/>
          <w:szCs w:val="26"/>
          <w:lang w:val="fr-FR"/>
        </w:rPr>
        <w:t xml:space="preserve">, </w:t>
      </w:r>
      <w:hyperlink r:id="rId41" w:tooltip="Ponce Pilate" w:history="1">
        <w:r w:rsidRPr="00FB5047">
          <w:rPr>
            <w:sz w:val="26"/>
            <w:szCs w:val="26"/>
            <w:lang w:val="fr-FR"/>
          </w:rPr>
          <w:t>Pilate</w:t>
        </w:r>
      </w:hyperlink>
      <w:r w:rsidRPr="00FB5047">
        <w:rPr>
          <w:sz w:val="26"/>
          <w:szCs w:val="26"/>
          <w:lang w:val="fr-FR"/>
        </w:rPr>
        <w:t xml:space="preserve">, etc.), incarnés par des </w:t>
      </w:r>
      <w:hyperlink r:id="rId42" w:tooltip="Soliste" w:history="1">
        <w:r w:rsidRPr="00FB5047">
          <w:rPr>
            <w:sz w:val="26"/>
            <w:szCs w:val="26"/>
            <w:lang w:val="fr-FR"/>
          </w:rPr>
          <w:t>solistes</w:t>
        </w:r>
      </w:hyperlink>
      <w:r w:rsidRPr="00FB5047">
        <w:rPr>
          <w:sz w:val="26"/>
          <w:szCs w:val="26"/>
          <w:lang w:val="fr-FR"/>
        </w:rPr>
        <w:t xml:space="preserve">. A ces personnages s'ajoutent les différents groupes (la foule - </w:t>
      </w:r>
      <w:hyperlink r:id="rId43" w:tooltip="Turba (religion)" w:history="1">
        <w:proofErr w:type="spellStart"/>
        <w:r w:rsidRPr="00FB5047">
          <w:rPr>
            <w:sz w:val="26"/>
            <w:szCs w:val="26"/>
            <w:lang w:val="fr-FR"/>
          </w:rPr>
          <w:t>turba</w:t>
        </w:r>
        <w:proofErr w:type="spellEnd"/>
      </w:hyperlink>
      <w:r w:rsidRPr="00FB5047">
        <w:rPr>
          <w:sz w:val="26"/>
          <w:szCs w:val="26"/>
          <w:lang w:val="fr-FR"/>
        </w:rPr>
        <w:t xml:space="preserve"> - incarnée par un </w:t>
      </w:r>
      <w:hyperlink r:id="rId44" w:tooltip="Chœur (musique)" w:history="1">
        <w:r w:rsidRPr="00FB5047">
          <w:rPr>
            <w:sz w:val="26"/>
            <w:szCs w:val="26"/>
            <w:lang w:val="fr-FR"/>
          </w:rPr>
          <w:t>chœur</w:t>
        </w:r>
      </w:hyperlink>
      <w:r w:rsidRPr="00FB5047">
        <w:rPr>
          <w:sz w:val="26"/>
          <w:szCs w:val="26"/>
          <w:lang w:val="fr-FR"/>
        </w:rPr>
        <w:t>, les grands prêtres, etc.).</w:t>
      </w:r>
    </w:p>
    <w:p w:rsidR="00F4219F" w:rsidRPr="00FB5047" w:rsidRDefault="00F4219F" w:rsidP="00F4219F">
      <w:pPr>
        <w:pStyle w:val="NormalWeb"/>
        <w:rPr>
          <w:sz w:val="26"/>
          <w:szCs w:val="26"/>
          <w:lang w:val="fr-FR"/>
        </w:rPr>
      </w:pPr>
      <w:r w:rsidRPr="00FB5047">
        <w:rPr>
          <w:sz w:val="26"/>
          <w:szCs w:val="26"/>
          <w:lang w:val="fr-FR"/>
        </w:rPr>
        <w:t>Le texte, inspiré de l'</w:t>
      </w:r>
      <w:hyperlink r:id="rId45" w:tooltip="Évangile selon Jean" w:history="1">
        <w:r w:rsidRPr="00FB5047">
          <w:rPr>
            <w:sz w:val="26"/>
            <w:szCs w:val="26"/>
            <w:lang w:val="fr-FR"/>
          </w:rPr>
          <w:t>évangile selon Jean</w:t>
        </w:r>
      </w:hyperlink>
      <w:r w:rsidRPr="00FB5047">
        <w:rPr>
          <w:sz w:val="26"/>
          <w:szCs w:val="26"/>
          <w:lang w:val="fr-FR"/>
        </w:rPr>
        <w:t>, est présenté et non représenté (il ne s'agit pas d'un opéra mais d'un oratorio), mais le récit évangélique, par la mise en musique qui est faite par Bach, est bien plus qu'une simple récitation. Un peu par plaisanterie, on a pu appeler quelquefois Bach, « </w:t>
      </w:r>
      <w:hyperlink r:id="rId46" w:tooltip="Cinquième évangéliste" w:history="1">
        <w:r w:rsidRPr="00FB5047">
          <w:rPr>
            <w:sz w:val="26"/>
            <w:szCs w:val="26"/>
            <w:lang w:val="fr-FR"/>
          </w:rPr>
          <w:t>le cinquième Évangéliste</w:t>
        </w:r>
      </w:hyperlink>
      <w:r w:rsidRPr="00FB5047">
        <w:rPr>
          <w:sz w:val="26"/>
          <w:szCs w:val="26"/>
          <w:lang w:val="fr-FR"/>
        </w:rPr>
        <w:t> </w:t>
      </w:r>
      <w:proofErr w:type="gramStart"/>
      <w:r w:rsidRPr="00FB5047">
        <w:rPr>
          <w:sz w:val="26"/>
          <w:szCs w:val="26"/>
          <w:lang w:val="fr-FR"/>
        </w:rPr>
        <w:t>»</w:t>
      </w:r>
      <w:proofErr w:type="gramEnd"/>
      <w:r w:rsidR="00443356">
        <w:fldChar w:fldCharType="begin"/>
      </w:r>
      <w:r w:rsidR="00285890">
        <w:instrText xml:space="preserve"> HYPERLINK "http://fr.wikipedia.org/wiki/Passion_selon_saint_Jean" \l "cite_note-6" </w:instrText>
      </w:r>
      <w:r w:rsidR="00443356">
        <w:fldChar w:fldCharType="separate"/>
      </w:r>
      <w:r w:rsidRPr="00FB5047">
        <w:rPr>
          <w:sz w:val="26"/>
          <w:szCs w:val="26"/>
          <w:lang w:val="fr-FR"/>
        </w:rPr>
        <w:t>[2]</w:t>
      </w:r>
      <w:r w:rsidR="00443356">
        <w:rPr>
          <w:sz w:val="26"/>
          <w:szCs w:val="26"/>
          <w:lang w:val="fr-FR"/>
        </w:rPr>
        <w:fldChar w:fldCharType="end"/>
      </w:r>
      <w:r w:rsidRPr="00FB5047">
        <w:rPr>
          <w:sz w:val="26"/>
          <w:szCs w:val="26"/>
          <w:lang w:val="fr-FR"/>
        </w:rPr>
        <w:t>.</w:t>
      </w:r>
    </w:p>
    <w:p w:rsidR="00F4219F" w:rsidRPr="00FB5047" w:rsidRDefault="00F4219F" w:rsidP="00F4219F">
      <w:pPr>
        <w:pStyle w:val="NormalWeb"/>
        <w:rPr>
          <w:sz w:val="26"/>
          <w:szCs w:val="26"/>
          <w:lang w:val="fr-FR"/>
        </w:rPr>
      </w:pPr>
      <w:r w:rsidRPr="00FB5047">
        <w:rPr>
          <w:sz w:val="26"/>
          <w:szCs w:val="26"/>
          <w:lang w:val="fr-FR"/>
        </w:rPr>
        <w:t xml:space="preserve">Un autre élément est le commentaire chanté dans les </w:t>
      </w:r>
      <w:hyperlink r:id="rId47" w:tooltip="Aria" w:history="1">
        <w:r w:rsidRPr="00FB5047">
          <w:rPr>
            <w:sz w:val="26"/>
            <w:szCs w:val="26"/>
            <w:lang w:val="fr-FR"/>
          </w:rPr>
          <w:t>airs</w:t>
        </w:r>
      </w:hyperlink>
      <w:r w:rsidRPr="00FB5047">
        <w:rPr>
          <w:sz w:val="26"/>
          <w:szCs w:val="26"/>
          <w:lang w:val="fr-FR"/>
        </w:rPr>
        <w:t xml:space="preserve"> de solistes (parfois précédés d'un court </w:t>
      </w:r>
      <w:hyperlink r:id="rId48" w:tooltip="Arioso" w:history="1">
        <w:r w:rsidRPr="00FB5047">
          <w:rPr>
            <w:sz w:val="26"/>
            <w:szCs w:val="26"/>
            <w:lang w:val="fr-FR"/>
          </w:rPr>
          <w:t>arioso</w:t>
        </w:r>
      </w:hyperlink>
      <w:r w:rsidRPr="00FB5047">
        <w:rPr>
          <w:sz w:val="26"/>
          <w:szCs w:val="26"/>
          <w:lang w:val="fr-FR"/>
        </w:rPr>
        <w:t xml:space="preserve">). Les </w:t>
      </w:r>
      <w:hyperlink r:id="rId49" w:tooltip="Choral" w:history="1">
        <w:r w:rsidRPr="00FB5047">
          <w:rPr>
            <w:sz w:val="26"/>
            <w:szCs w:val="26"/>
            <w:lang w:val="fr-FR"/>
          </w:rPr>
          <w:t>chorals</w:t>
        </w:r>
      </w:hyperlink>
      <w:r w:rsidRPr="00FB5047">
        <w:rPr>
          <w:sz w:val="26"/>
          <w:szCs w:val="26"/>
          <w:lang w:val="fr-FR"/>
        </w:rPr>
        <w:t xml:space="preserve"> relient la « scène » et les fidèles, puisque ceux-ci connaissent la partie supérieure (la partie aiguë) de ces prières chantées, proprement luthériennes puisqu'elles en constituent la base de la liturgie musicale.</w:t>
      </w:r>
    </w:p>
    <w:p w:rsidR="00F4219F" w:rsidRPr="00FB5047" w:rsidRDefault="00F4219F" w:rsidP="00F4219F">
      <w:pPr>
        <w:pStyle w:val="NormalWeb"/>
        <w:rPr>
          <w:sz w:val="26"/>
          <w:szCs w:val="26"/>
          <w:lang w:val="fr-FR"/>
        </w:rPr>
      </w:pPr>
      <w:r w:rsidRPr="00FB5047">
        <w:rPr>
          <w:sz w:val="26"/>
          <w:szCs w:val="26"/>
          <w:lang w:val="fr-FR"/>
        </w:rPr>
        <w:t xml:space="preserve">Son Évangéliste est un conteur, un intermédiaire, dont l'interprétation expressive crée une proximité avec les événements qu'il relate. Et ce n'est pas par hasard que </w:t>
      </w:r>
      <w:hyperlink r:id="rId50" w:tooltip="Bertolt Brecht" w:history="1">
        <w:r w:rsidRPr="00FB5047">
          <w:rPr>
            <w:sz w:val="26"/>
            <w:szCs w:val="26"/>
            <w:lang w:val="fr-FR"/>
          </w:rPr>
          <w:t>Bertolt Brecht</w:t>
        </w:r>
      </w:hyperlink>
      <w:r w:rsidRPr="00FB5047">
        <w:rPr>
          <w:sz w:val="26"/>
          <w:szCs w:val="26"/>
          <w:lang w:val="fr-FR"/>
        </w:rPr>
        <w:t xml:space="preserve"> (rapporté par le compositeur est-allemand </w:t>
      </w:r>
      <w:hyperlink r:id="rId51" w:tooltip="Hanns Eisler" w:history="1">
        <w:proofErr w:type="spellStart"/>
        <w:r w:rsidRPr="00FB5047">
          <w:rPr>
            <w:sz w:val="26"/>
            <w:szCs w:val="26"/>
            <w:lang w:val="fr-FR"/>
          </w:rPr>
          <w:t>Hanns</w:t>
        </w:r>
        <w:proofErr w:type="spellEnd"/>
        <w:r w:rsidRPr="00FB5047">
          <w:rPr>
            <w:sz w:val="26"/>
            <w:szCs w:val="26"/>
            <w:lang w:val="fr-FR"/>
          </w:rPr>
          <w:t xml:space="preserve"> Eisler</w:t>
        </w:r>
      </w:hyperlink>
      <w:r w:rsidRPr="00FB5047">
        <w:rPr>
          <w:sz w:val="26"/>
          <w:szCs w:val="26"/>
          <w:lang w:val="fr-FR"/>
        </w:rPr>
        <w:t xml:space="preserve">) citait toujours le premier récitatif de la Passion selon saint Jean comme « un admirable exemple du caractère gestuel de la musique. » </w:t>
      </w:r>
      <w:hyperlink r:id="rId52" w:anchor="cite_note-7" w:history="1">
        <w:r w:rsidRPr="00FB5047">
          <w:rPr>
            <w:sz w:val="26"/>
            <w:szCs w:val="26"/>
            <w:lang w:val="fr-FR"/>
          </w:rPr>
          <w:t>[3]</w:t>
        </w:r>
      </w:hyperlink>
      <w:r w:rsidRPr="00FB5047">
        <w:rPr>
          <w:sz w:val="26"/>
          <w:szCs w:val="26"/>
          <w:lang w:val="fr-FR"/>
        </w:rPr>
        <w:t xml:space="preserve"> Cette idée fondamentale d'action et de drame humain (mais, dans l'esprit de Bach, non limité à cela) aboutit à ce que les récitatifs et les chœurs font, tout naturellement, passer le message dans un esprit voisin du spectacle. La structure même de l'ensemble fait du récit de la Passion une sorte d'œuvre théâtrale. Pour Bach, il s'agit de mettre l'accent sur la mort du Dieu chrétien, qui, selon le texte, avait d'abord choisi de s'incarner. Bach croit fermement que la parole de Dieu (notion qui est à la base des religions monothéistes) est devenue un être humain, et donc un être mortel. Ce qui est donné ici, c'est le récit de cette mort (et de cette sorte de rite de passage, puisque la résurrection du Christ constituera l'épisode suivant). Tout autant qu'une œuvre tendant vers le théâtre, la mise en musique du texte, par Bach, en fait également un discours reprenant tous les éléments d'une rhétorique baroque issue de l'Antiquité gréco-romaine (on y trouve en particulier les éléments du discours </w:t>
      </w:r>
      <w:hyperlink r:id="rId53" w:tooltip="Cicéron" w:history="1">
        <w:r w:rsidRPr="00FB5047">
          <w:rPr>
            <w:sz w:val="26"/>
            <w:szCs w:val="26"/>
            <w:lang w:val="fr-FR"/>
          </w:rPr>
          <w:t>cicéronien</w:t>
        </w:r>
      </w:hyperlink>
      <w:r w:rsidRPr="00FB5047">
        <w:rPr>
          <w:sz w:val="26"/>
          <w:szCs w:val="26"/>
          <w:lang w:val="fr-FR"/>
        </w:rPr>
        <w:t>). Il s'agit ainsi d'une forme de parole humaine dont Bach considère qu'elle procède aussi, d'un bout à l'autre de l'œuvre, de la parole divine.</w:t>
      </w:r>
    </w:p>
    <w:p w:rsidR="00F4219F" w:rsidRPr="00FB5047" w:rsidRDefault="00F4219F" w:rsidP="00F4219F">
      <w:pPr>
        <w:pStyle w:val="NormalWeb"/>
        <w:rPr>
          <w:sz w:val="26"/>
          <w:szCs w:val="26"/>
          <w:lang w:val="fr-FR"/>
        </w:rPr>
      </w:pPr>
      <w:r w:rsidRPr="00FB5047">
        <w:rPr>
          <w:sz w:val="26"/>
          <w:szCs w:val="26"/>
          <w:lang w:val="fr-FR"/>
        </w:rPr>
        <w:t xml:space="preserve">Le texte évangélique fragmente l'œuvre en plusieurs scènes : Arrestation - Jésus devant les chefs des prêtres - Jésus devant Pilate - Crucifixion - Mise au tombeau. Bach respecte ce schéma, en terminant chaque épisode par un </w:t>
      </w:r>
      <w:hyperlink r:id="rId54" w:tooltip="Choral" w:history="1">
        <w:r w:rsidRPr="00FB5047">
          <w:rPr>
            <w:sz w:val="26"/>
            <w:szCs w:val="26"/>
            <w:lang w:val="fr-FR"/>
          </w:rPr>
          <w:t>choral</w:t>
        </w:r>
      </w:hyperlink>
      <w:r w:rsidRPr="00FB5047">
        <w:rPr>
          <w:sz w:val="26"/>
          <w:szCs w:val="26"/>
          <w:lang w:val="fr-FR"/>
        </w:rPr>
        <w:t xml:space="preserve"> et en ménageant après le deuxième tableau une pause destinée au sermon prononcé par l'officiant.</w:t>
      </w:r>
    </w:p>
    <w:p w:rsidR="00F4219F" w:rsidRPr="00FB5047" w:rsidRDefault="00F4219F" w:rsidP="004678F9">
      <w:pPr>
        <w:pStyle w:val="NormalWeb"/>
        <w:rPr>
          <w:sz w:val="26"/>
          <w:szCs w:val="26"/>
          <w:lang w:val="fr-FR"/>
        </w:rPr>
      </w:pPr>
      <w:r w:rsidRPr="00FB5047">
        <w:rPr>
          <w:sz w:val="26"/>
          <w:szCs w:val="26"/>
          <w:lang w:val="fr-FR"/>
        </w:rPr>
        <w:t xml:space="preserve">La Passion de saint Jean est une interprétation poétique, musicale et religieuse de cet épisode fondamental des </w:t>
      </w:r>
      <w:hyperlink r:id="rId55" w:tooltip="Évangiles" w:history="1">
        <w:r w:rsidRPr="00FB5047">
          <w:rPr>
            <w:sz w:val="26"/>
            <w:szCs w:val="26"/>
            <w:lang w:val="fr-FR"/>
          </w:rPr>
          <w:t>Évangiles</w:t>
        </w:r>
      </w:hyperlink>
      <w:r w:rsidRPr="00FB5047">
        <w:rPr>
          <w:sz w:val="26"/>
          <w:szCs w:val="26"/>
          <w:lang w:val="fr-FR"/>
        </w:rPr>
        <w:t xml:space="preserve">. Elle est tout aussi évocatrice et bouleversante que les </w:t>
      </w:r>
      <w:hyperlink r:id="rId56" w:tooltip="Stabat Mater" w:history="1">
        <w:r w:rsidRPr="00FB5047">
          <w:rPr>
            <w:sz w:val="26"/>
            <w:szCs w:val="26"/>
            <w:lang w:val="fr-FR"/>
          </w:rPr>
          <w:t>Stabat Mater</w:t>
        </w:r>
      </w:hyperlink>
      <w:r w:rsidRPr="00FB5047">
        <w:rPr>
          <w:sz w:val="26"/>
          <w:szCs w:val="26"/>
          <w:lang w:val="fr-FR"/>
        </w:rPr>
        <w:t xml:space="preserve"> de </w:t>
      </w:r>
      <w:hyperlink r:id="rId57" w:tooltip="Pergolèse" w:history="1">
        <w:r w:rsidRPr="00FB5047">
          <w:rPr>
            <w:sz w:val="26"/>
            <w:szCs w:val="26"/>
            <w:lang w:val="fr-FR"/>
          </w:rPr>
          <w:t>Pergolèse</w:t>
        </w:r>
      </w:hyperlink>
      <w:r w:rsidRPr="00FB5047">
        <w:rPr>
          <w:sz w:val="26"/>
          <w:szCs w:val="26"/>
          <w:lang w:val="fr-FR"/>
        </w:rPr>
        <w:t xml:space="preserve"> ou de </w:t>
      </w:r>
      <w:hyperlink r:id="rId58" w:tooltip="Vivaldi" w:history="1">
        <w:r w:rsidRPr="00FB5047">
          <w:rPr>
            <w:sz w:val="26"/>
            <w:szCs w:val="26"/>
            <w:lang w:val="fr-FR"/>
          </w:rPr>
          <w:t>Vivaldi</w:t>
        </w:r>
      </w:hyperlink>
      <w:r w:rsidRPr="00FB5047">
        <w:rPr>
          <w:sz w:val="26"/>
          <w:szCs w:val="26"/>
          <w:lang w:val="fr-FR"/>
        </w:rPr>
        <w:t>. En revanche, il est évident que c'est un lyrisme éloigné des opéras profanes. Qu'entend-t-on exactement par lyrisme ? Si on se tient à la définition la plus simple : l'art de mettre des paroles en musique, on doit reconnaître Bach comme un maître lyrique.</w:t>
      </w:r>
    </w:p>
    <w:p w:rsidR="00FB5047" w:rsidRDefault="00FB5047" w:rsidP="00F4219F">
      <w:pPr>
        <w:pStyle w:val="NormalWeb"/>
        <w:rPr>
          <w:rStyle w:val="mw-headline"/>
          <w:b/>
          <w:bCs/>
          <w:sz w:val="36"/>
          <w:szCs w:val="36"/>
          <w:u w:val="single"/>
          <w:lang w:val="fr-FR"/>
        </w:rPr>
      </w:pPr>
    </w:p>
    <w:p w:rsidR="00FB5047" w:rsidRDefault="00FB5047" w:rsidP="00F4219F">
      <w:pPr>
        <w:pStyle w:val="NormalWeb"/>
        <w:rPr>
          <w:rStyle w:val="mw-headline"/>
          <w:b/>
          <w:bCs/>
          <w:sz w:val="36"/>
          <w:szCs w:val="36"/>
          <w:u w:val="single"/>
          <w:lang w:val="fr-FR"/>
        </w:rPr>
      </w:pPr>
    </w:p>
    <w:p w:rsidR="00FB5047" w:rsidRDefault="00FB5047" w:rsidP="00F4219F">
      <w:pPr>
        <w:pStyle w:val="NormalWeb"/>
        <w:rPr>
          <w:rStyle w:val="mw-headline"/>
          <w:b/>
          <w:bCs/>
          <w:sz w:val="36"/>
          <w:szCs w:val="36"/>
          <w:u w:val="single"/>
          <w:lang w:val="fr-FR"/>
        </w:rPr>
      </w:pPr>
    </w:p>
    <w:p w:rsidR="00F4219F" w:rsidRPr="004A0D8C" w:rsidRDefault="00F4219F" w:rsidP="00F4219F">
      <w:pPr>
        <w:pStyle w:val="NormalWeb"/>
        <w:rPr>
          <w:rStyle w:val="mw-headline"/>
          <w:b/>
          <w:bCs/>
          <w:sz w:val="36"/>
          <w:szCs w:val="36"/>
          <w:u w:val="single"/>
          <w:lang w:val="fr-FR"/>
        </w:rPr>
      </w:pPr>
      <w:r w:rsidRPr="004A0D8C">
        <w:rPr>
          <w:rStyle w:val="mw-headline"/>
          <w:b/>
          <w:bCs/>
          <w:sz w:val="36"/>
          <w:szCs w:val="36"/>
          <w:u w:val="single"/>
          <w:lang w:val="fr-FR"/>
        </w:rPr>
        <w:lastRenderedPageBreak/>
        <w:t>Lieu :</w:t>
      </w:r>
    </w:p>
    <w:p w:rsidR="00F4219F" w:rsidRPr="00FB5047" w:rsidRDefault="00F4219F" w:rsidP="004678F9">
      <w:pPr>
        <w:pStyle w:val="NormalWeb"/>
        <w:rPr>
          <w:sz w:val="26"/>
          <w:szCs w:val="26"/>
          <w:lang w:val="fr-FR"/>
        </w:rPr>
      </w:pPr>
      <w:r w:rsidRPr="00FB5047">
        <w:rPr>
          <w:sz w:val="26"/>
          <w:szCs w:val="26"/>
          <w:lang w:val="fr-FR"/>
        </w:rPr>
        <w:t>Eglise Saint-Julien à Ath</w:t>
      </w:r>
    </w:p>
    <w:p w:rsidR="00F4219F" w:rsidRDefault="00BE3793" w:rsidP="004678F9">
      <w:pPr>
        <w:pStyle w:val="NormalWeb"/>
        <w:rPr>
          <w:lang w:val="fr-FR"/>
        </w:rPr>
      </w:pPr>
      <w:r>
        <w:rPr>
          <w:noProof/>
          <w:color w:val="0000FF"/>
        </w:rPr>
        <w:drawing>
          <wp:anchor distT="0" distB="0" distL="114300" distR="114300" simplePos="0" relativeHeight="251659264" behindDoc="0" locked="0" layoutInCell="1" allowOverlap="1">
            <wp:simplePos x="0" y="0"/>
            <wp:positionH relativeFrom="margin">
              <wp:align>right</wp:align>
            </wp:positionH>
            <wp:positionV relativeFrom="paragraph">
              <wp:posOffset>192405</wp:posOffset>
            </wp:positionV>
            <wp:extent cx="3604839" cy="2409536"/>
            <wp:effectExtent l="0" t="0" r="0" b="0"/>
            <wp:wrapNone/>
            <wp:docPr id="2" name="Picture 2" descr="http://tchorski.morkitu.org/1/ath-478.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chorski.morkitu.org/1/ath-478.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04839" cy="2409536"/>
                    </a:xfrm>
                    <a:prstGeom prst="rect">
                      <a:avLst/>
                    </a:prstGeom>
                    <a:noFill/>
                    <a:ln>
                      <a:noFill/>
                    </a:ln>
                  </pic:spPr>
                </pic:pic>
              </a:graphicData>
            </a:graphic>
          </wp:anchor>
        </w:drawing>
      </w:r>
      <w:r>
        <w:rPr>
          <w:noProof/>
          <w:color w:val="0000FF"/>
        </w:rPr>
        <w:drawing>
          <wp:anchor distT="0" distB="0" distL="114300" distR="114300" simplePos="0" relativeHeight="251660288" behindDoc="0" locked="0" layoutInCell="1" allowOverlap="1">
            <wp:simplePos x="0" y="0"/>
            <wp:positionH relativeFrom="margin">
              <wp:align>left</wp:align>
            </wp:positionH>
            <wp:positionV relativeFrom="paragraph">
              <wp:posOffset>192405</wp:posOffset>
            </wp:positionV>
            <wp:extent cx="2139416" cy="2409825"/>
            <wp:effectExtent l="0" t="0" r="0" b="0"/>
            <wp:wrapNone/>
            <wp:docPr id="1" name="Picture 1" descr="http://www.eglisesouvertes.be/uploads/7800_julien1.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glisesouvertes.be/uploads/7800_julien1.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39416" cy="2409825"/>
                    </a:xfrm>
                    <a:prstGeom prst="rect">
                      <a:avLst/>
                    </a:prstGeom>
                    <a:noFill/>
                    <a:ln>
                      <a:noFill/>
                    </a:ln>
                  </pic:spPr>
                </pic:pic>
              </a:graphicData>
            </a:graphic>
          </wp:anchor>
        </w:drawing>
      </w:r>
    </w:p>
    <w:p w:rsidR="00F85188" w:rsidRDefault="00F85188" w:rsidP="004678F9">
      <w:pPr>
        <w:pStyle w:val="NormalWeb"/>
        <w:rPr>
          <w:lang w:val="fr-FR"/>
        </w:rPr>
      </w:pPr>
    </w:p>
    <w:p w:rsidR="00402BB3" w:rsidRDefault="00402BB3" w:rsidP="004678F9">
      <w:pPr>
        <w:pStyle w:val="NormalWeb"/>
        <w:rPr>
          <w:lang w:val="fr-FR"/>
        </w:rPr>
      </w:pPr>
    </w:p>
    <w:p w:rsidR="00BE3793" w:rsidRDefault="00BE3793" w:rsidP="004678F9">
      <w:pPr>
        <w:pStyle w:val="NormalWeb"/>
        <w:rPr>
          <w:lang w:val="fr-FR"/>
        </w:rPr>
      </w:pPr>
    </w:p>
    <w:p w:rsidR="00BE3793" w:rsidRDefault="00BE3793" w:rsidP="004678F9">
      <w:pPr>
        <w:pStyle w:val="NormalWeb"/>
        <w:rPr>
          <w:lang w:val="fr-FR"/>
        </w:rPr>
      </w:pPr>
    </w:p>
    <w:p w:rsidR="00BE3793" w:rsidRDefault="00BE3793" w:rsidP="004678F9">
      <w:pPr>
        <w:pStyle w:val="NormalWeb"/>
        <w:rPr>
          <w:lang w:val="fr-FR"/>
        </w:rPr>
      </w:pPr>
    </w:p>
    <w:p w:rsidR="00BE3793" w:rsidRDefault="00BE3793" w:rsidP="004678F9">
      <w:pPr>
        <w:pStyle w:val="NormalWeb"/>
        <w:rPr>
          <w:lang w:val="fr-FR"/>
        </w:rPr>
      </w:pPr>
    </w:p>
    <w:p w:rsidR="00BE3793" w:rsidRDefault="00BE3793" w:rsidP="004678F9">
      <w:pPr>
        <w:pStyle w:val="NormalWeb"/>
        <w:rPr>
          <w:lang w:val="fr-FR"/>
        </w:rPr>
      </w:pPr>
    </w:p>
    <w:p w:rsidR="00BE3793" w:rsidRDefault="00BE3793" w:rsidP="004678F9">
      <w:pPr>
        <w:pStyle w:val="NormalWeb"/>
        <w:rPr>
          <w:lang w:val="fr-FR"/>
        </w:rPr>
      </w:pPr>
    </w:p>
    <w:p w:rsidR="008B6B2D" w:rsidRPr="004A0D8C" w:rsidRDefault="00A577E5" w:rsidP="004678F9">
      <w:pPr>
        <w:pStyle w:val="NormalWeb"/>
        <w:rPr>
          <w:rStyle w:val="mw-headline"/>
          <w:b/>
          <w:bCs/>
          <w:sz w:val="36"/>
          <w:szCs w:val="36"/>
          <w:u w:val="single"/>
        </w:rPr>
      </w:pPr>
      <w:r w:rsidRPr="004A0D8C">
        <w:rPr>
          <w:rFonts w:ascii="Arial" w:hAnsi="Arial" w:cs="Arial"/>
          <w:noProof/>
          <w:color w:val="0000FF"/>
          <w:sz w:val="27"/>
          <w:szCs w:val="27"/>
          <w:u w:val="single"/>
        </w:rPr>
        <w:drawing>
          <wp:anchor distT="0" distB="0" distL="114300" distR="114300" simplePos="0" relativeHeight="251658240" behindDoc="0" locked="0" layoutInCell="1" allowOverlap="1">
            <wp:simplePos x="0" y="0"/>
            <wp:positionH relativeFrom="column">
              <wp:posOffset>3348355</wp:posOffset>
            </wp:positionH>
            <wp:positionV relativeFrom="paragraph">
              <wp:posOffset>102235</wp:posOffset>
            </wp:positionV>
            <wp:extent cx="1685511" cy="1762125"/>
            <wp:effectExtent l="0" t="0" r="0" b="0"/>
            <wp:wrapNone/>
            <wp:docPr id="3" name="Picture 3" descr="https://encrypted-tbn0.gstatic.com/images?q=tbn:ANd9GcS2ceLFhxb9JgCTwwyhx_6tvd9HWLuWW_GwT9PUFLJGi7gUxaB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2ceLFhxb9JgCTwwyhx_6tvd9HWLuWW_GwT9PUFLJGi7gUxaB0">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85511" cy="1762125"/>
                    </a:xfrm>
                    <a:prstGeom prst="rect">
                      <a:avLst/>
                    </a:prstGeom>
                    <a:noFill/>
                    <a:ln>
                      <a:noFill/>
                    </a:ln>
                  </pic:spPr>
                </pic:pic>
              </a:graphicData>
            </a:graphic>
          </wp:anchor>
        </w:drawing>
      </w:r>
      <w:r w:rsidR="004A0D8C">
        <w:rPr>
          <w:rStyle w:val="mw-headline"/>
          <w:b/>
          <w:bCs/>
          <w:sz w:val="36"/>
          <w:szCs w:val="36"/>
          <w:u w:val="single"/>
        </w:rPr>
        <w:t>Organisateurs</w:t>
      </w:r>
      <w:r w:rsidR="00402BB3" w:rsidRPr="004A0D8C">
        <w:rPr>
          <w:rStyle w:val="mw-headline"/>
          <w:b/>
          <w:bCs/>
          <w:sz w:val="36"/>
          <w:szCs w:val="36"/>
          <w:u w:val="single"/>
        </w:rPr>
        <w:t> :</w:t>
      </w:r>
    </w:p>
    <w:p w:rsidR="00BE3793" w:rsidRDefault="00BE3793" w:rsidP="004678F9">
      <w:pPr>
        <w:pStyle w:val="NormalWeb"/>
        <w:rPr>
          <w:rStyle w:val="mw-headline"/>
          <w:b/>
          <w:bCs/>
          <w:sz w:val="36"/>
          <w:szCs w:val="36"/>
        </w:rPr>
      </w:pPr>
    </w:p>
    <w:p w:rsidR="00402BB3" w:rsidRPr="00FB5047" w:rsidRDefault="00C35C17" w:rsidP="004678F9">
      <w:pPr>
        <w:pStyle w:val="NormalWeb"/>
        <w:rPr>
          <w:sz w:val="26"/>
          <w:szCs w:val="26"/>
        </w:rPr>
      </w:pPr>
      <w:r>
        <w:rPr>
          <w:sz w:val="26"/>
          <w:szCs w:val="26"/>
        </w:rPr>
        <w:t>ROTARY CLUB D’A</w:t>
      </w:r>
      <w:r w:rsidR="008B6B2D" w:rsidRPr="00FB5047">
        <w:rPr>
          <w:sz w:val="26"/>
          <w:szCs w:val="26"/>
        </w:rPr>
        <w:t>TH ET DE LESSINES</w:t>
      </w:r>
    </w:p>
    <w:p w:rsidR="008B6B2D" w:rsidRPr="00FB5047" w:rsidRDefault="008B6B2D" w:rsidP="004678F9">
      <w:pPr>
        <w:pStyle w:val="NormalWeb"/>
        <w:rPr>
          <w:sz w:val="26"/>
          <w:szCs w:val="26"/>
        </w:rPr>
      </w:pPr>
    </w:p>
    <w:p w:rsidR="008B6B2D" w:rsidRDefault="008B6B2D" w:rsidP="004678F9">
      <w:pPr>
        <w:pStyle w:val="NormalWeb"/>
      </w:pPr>
    </w:p>
    <w:p w:rsidR="007605B6" w:rsidRPr="004A0D8C" w:rsidRDefault="007605B6" w:rsidP="004678F9">
      <w:pPr>
        <w:pStyle w:val="NormalWeb"/>
        <w:rPr>
          <w:rStyle w:val="mw-headline"/>
          <w:b/>
          <w:bCs/>
          <w:sz w:val="36"/>
          <w:szCs w:val="36"/>
          <w:u w:val="single"/>
        </w:rPr>
      </w:pPr>
      <w:r w:rsidRPr="004A0D8C">
        <w:rPr>
          <w:rStyle w:val="mw-headline"/>
          <w:b/>
          <w:bCs/>
          <w:sz w:val="36"/>
          <w:szCs w:val="36"/>
          <w:u w:val="single"/>
        </w:rPr>
        <w:t>Date :</w:t>
      </w:r>
    </w:p>
    <w:p w:rsidR="00902A6C" w:rsidRDefault="00902A6C" w:rsidP="004678F9">
      <w:pPr>
        <w:pStyle w:val="NormalWeb"/>
        <w:rPr>
          <w:b/>
          <w:color w:val="FF0000"/>
          <w:sz w:val="36"/>
          <w:szCs w:val="36"/>
        </w:rPr>
      </w:pPr>
    </w:p>
    <w:p w:rsidR="007605B6" w:rsidRPr="00FB5047" w:rsidRDefault="007605B6" w:rsidP="004678F9">
      <w:pPr>
        <w:pStyle w:val="NormalWeb"/>
        <w:rPr>
          <w:b/>
          <w:color w:val="FF0000"/>
          <w:sz w:val="36"/>
          <w:szCs w:val="36"/>
        </w:rPr>
      </w:pPr>
      <w:r w:rsidRPr="00FB5047">
        <w:rPr>
          <w:b/>
          <w:color w:val="FF0000"/>
          <w:sz w:val="36"/>
          <w:szCs w:val="36"/>
        </w:rPr>
        <w:t>Le samedi</w:t>
      </w:r>
      <w:r w:rsidR="00285890">
        <w:rPr>
          <w:b/>
          <w:color w:val="FF0000"/>
          <w:sz w:val="36"/>
          <w:szCs w:val="36"/>
        </w:rPr>
        <w:t xml:space="preserve"> 21 mars 2015</w:t>
      </w:r>
      <w:r w:rsidR="00902A6C">
        <w:rPr>
          <w:b/>
          <w:color w:val="FF0000"/>
          <w:sz w:val="36"/>
          <w:szCs w:val="36"/>
        </w:rPr>
        <w:t xml:space="preserve"> - 20h00</w:t>
      </w:r>
    </w:p>
    <w:p w:rsidR="007605B6" w:rsidRDefault="007605B6" w:rsidP="004678F9">
      <w:pPr>
        <w:pStyle w:val="NormalWeb"/>
      </w:pPr>
    </w:p>
    <w:p w:rsidR="004A0D8C" w:rsidRDefault="004A0D8C" w:rsidP="004678F9">
      <w:pPr>
        <w:pStyle w:val="NormalWeb"/>
      </w:pPr>
    </w:p>
    <w:p w:rsidR="004A0D8C" w:rsidRDefault="004A0D8C" w:rsidP="004678F9">
      <w:pPr>
        <w:pStyle w:val="NormalWeb"/>
      </w:pPr>
    </w:p>
    <w:p w:rsidR="00902A6C" w:rsidRDefault="00902A6C" w:rsidP="004678F9">
      <w:pPr>
        <w:pStyle w:val="NormalWeb"/>
      </w:pPr>
    </w:p>
    <w:p w:rsidR="00902A6C" w:rsidRDefault="00902A6C" w:rsidP="004678F9">
      <w:pPr>
        <w:pStyle w:val="NormalWeb"/>
      </w:pPr>
    </w:p>
    <w:p w:rsidR="004A0D8C" w:rsidRDefault="004A0D8C" w:rsidP="004678F9">
      <w:pPr>
        <w:pStyle w:val="NormalWeb"/>
      </w:pPr>
    </w:p>
    <w:p w:rsidR="004A0D8C" w:rsidRDefault="004A0D8C" w:rsidP="004678F9">
      <w:pPr>
        <w:pStyle w:val="NormalWeb"/>
      </w:pPr>
    </w:p>
    <w:p w:rsidR="004A0D8C" w:rsidRPr="004A0D8C" w:rsidRDefault="004A0D8C" w:rsidP="004A0D8C">
      <w:pPr>
        <w:pStyle w:val="NormalWeb"/>
        <w:rPr>
          <w:rStyle w:val="mw-headline"/>
          <w:b/>
          <w:bCs/>
          <w:sz w:val="36"/>
          <w:szCs w:val="36"/>
          <w:u w:val="single"/>
          <w:lang w:val="fr-FR"/>
        </w:rPr>
      </w:pPr>
      <w:r>
        <w:rPr>
          <w:rStyle w:val="mw-headline"/>
          <w:b/>
          <w:bCs/>
          <w:sz w:val="36"/>
          <w:szCs w:val="36"/>
          <w:u w:val="single"/>
          <w:lang w:val="fr-FR"/>
        </w:rPr>
        <w:lastRenderedPageBreak/>
        <w:t>Orchestre :</w:t>
      </w:r>
    </w:p>
    <w:p w:rsidR="00AA20ED" w:rsidRPr="00FB5047" w:rsidRDefault="00AA20ED" w:rsidP="00AA20ED">
      <w:pPr>
        <w:pStyle w:val="NormalWeb"/>
        <w:rPr>
          <w:sz w:val="26"/>
          <w:szCs w:val="26"/>
          <w:lang w:val="fr-FR"/>
        </w:rPr>
      </w:pPr>
      <w:r w:rsidRPr="00FB5047">
        <w:rPr>
          <w:sz w:val="26"/>
          <w:szCs w:val="26"/>
          <w:lang w:val="fr-FR"/>
        </w:rPr>
        <w:t>L'Orchestre Hainaut-Picardie est un orchestre professionnel belge formé de musiciens diplômés de nos différents conservatoires royaux et dirigé par son fondateur Michel Van den Bossche. Sa première prestation d'envergure, à la base de sa constitution, survient le 21 décembre 1988 pour un concert prestigieux de Noël en collaboration avec la Chorale Saint-Marc d'Uccle en l'église du Collège Saint-Michel de Bruxelles. </w:t>
      </w:r>
    </w:p>
    <w:p w:rsidR="00AA20ED" w:rsidRPr="00FB5047" w:rsidRDefault="00AA20ED" w:rsidP="00AA20ED">
      <w:pPr>
        <w:pStyle w:val="NormalWeb"/>
        <w:rPr>
          <w:sz w:val="26"/>
          <w:szCs w:val="26"/>
          <w:lang w:val="fr-FR"/>
        </w:rPr>
      </w:pPr>
      <w:r w:rsidRPr="00FB5047">
        <w:rPr>
          <w:sz w:val="26"/>
          <w:szCs w:val="26"/>
          <w:lang w:val="fr-FR"/>
        </w:rPr>
        <w:t>Pour la circonstance, Michel Van den Bossche, également directeur artistique de cette chorale bruxelloise, a réuni une vingtaine de jeunes musiciens, encore étudiants au conservatoire, pour assurer la partie orchestrale. Le futur Orchestre Hainaut-Picardie était né, assurant une prestation devant plus de mille personnes. </w:t>
      </w:r>
    </w:p>
    <w:p w:rsidR="00AA20ED" w:rsidRPr="00FB5047" w:rsidRDefault="00AA20ED" w:rsidP="00AA20ED">
      <w:pPr>
        <w:pStyle w:val="NormalWeb"/>
        <w:rPr>
          <w:sz w:val="26"/>
          <w:szCs w:val="26"/>
          <w:lang w:val="fr-FR"/>
        </w:rPr>
      </w:pPr>
      <w:r w:rsidRPr="00FB5047">
        <w:rPr>
          <w:sz w:val="26"/>
          <w:szCs w:val="26"/>
          <w:lang w:val="fr-FR"/>
        </w:rPr>
        <w:t xml:space="preserve">Cet orchestre, devenu professionnel et permanent, joue devant les publics les plus variés. Cet ensemble donne de nombreux concerts en France, en Allemagne et en Belgique. Il participe à plusieurs enregistrements radiodiffusés et télévisés sur des chaînes belges et françaises. En avril 2008, l'orchestre présente </w:t>
      </w:r>
      <w:r w:rsidRPr="00FB5047">
        <w:rPr>
          <w:i/>
          <w:sz w:val="26"/>
          <w:szCs w:val="26"/>
        </w:rPr>
        <w:t>Didon et Enée</w:t>
      </w:r>
      <w:r w:rsidRPr="00FB5047">
        <w:rPr>
          <w:sz w:val="26"/>
          <w:szCs w:val="26"/>
          <w:lang w:val="fr-FR"/>
        </w:rPr>
        <w:t xml:space="preserve"> de Purcell, moment de grandes émotions et d'un immense succès. </w:t>
      </w:r>
    </w:p>
    <w:p w:rsidR="00AA20ED" w:rsidRPr="00FB5047" w:rsidRDefault="00AA20ED" w:rsidP="00AA20ED">
      <w:pPr>
        <w:pStyle w:val="NormalWeb"/>
        <w:rPr>
          <w:sz w:val="26"/>
          <w:szCs w:val="26"/>
          <w:lang w:val="fr-FR"/>
        </w:rPr>
      </w:pPr>
      <w:r w:rsidRPr="00FB5047">
        <w:rPr>
          <w:sz w:val="26"/>
          <w:szCs w:val="26"/>
          <w:lang w:val="fr-FR"/>
        </w:rPr>
        <w:t xml:space="preserve">Son répertoire s'étend de Vivaldi à la musique du XXe siècle, laissant une large place à la musique belge : Lekeu, Grétry et </w:t>
      </w:r>
      <w:proofErr w:type="spellStart"/>
      <w:r w:rsidRPr="00FB5047">
        <w:rPr>
          <w:sz w:val="26"/>
          <w:szCs w:val="26"/>
          <w:lang w:val="fr-FR"/>
        </w:rPr>
        <w:t>Vandermaesbrugge</w:t>
      </w:r>
      <w:proofErr w:type="spellEnd"/>
      <w:r w:rsidRPr="00FB5047">
        <w:rPr>
          <w:sz w:val="26"/>
          <w:szCs w:val="26"/>
          <w:lang w:val="fr-FR"/>
        </w:rPr>
        <w:t xml:space="preserve"> sont des compositeurs régulièrement inscrits aux programmes. </w:t>
      </w:r>
    </w:p>
    <w:p w:rsidR="00AA20ED" w:rsidRPr="00FB5047" w:rsidRDefault="00AA20ED" w:rsidP="00AA20ED">
      <w:pPr>
        <w:pStyle w:val="NormalWeb"/>
        <w:rPr>
          <w:sz w:val="26"/>
          <w:szCs w:val="26"/>
          <w:lang w:val="fr-FR"/>
        </w:rPr>
      </w:pPr>
      <w:r w:rsidRPr="00FB5047">
        <w:rPr>
          <w:sz w:val="26"/>
          <w:szCs w:val="26"/>
          <w:lang w:val="fr-FR"/>
        </w:rPr>
        <w:t xml:space="preserve">De géométrie variable en fonction de son répertoire, l'orchestre peut se produire depuis la petite formation baroque de treize musiciens jusqu'à la grande formation symphonique. L'orchestre dispose d'un </w:t>
      </w:r>
      <w:r w:rsidRPr="00FB5047">
        <w:rPr>
          <w:i/>
          <w:iCs/>
          <w:sz w:val="26"/>
          <w:szCs w:val="26"/>
        </w:rPr>
        <w:t>Quatuor à cordes</w:t>
      </w:r>
      <w:r w:rsidRPr="00FB5047">
        <w:rPr>
          <w:sz w:val="26"/>
          <w:szCs w:val="26"/>
          <w:lang w:val="fr-FR"/>
        </w:rPr>
        <w:t xml:space="preserve"> et d'un </w:t>
      </w:r>
      <w:r w:rsidRPr="00FB5047">
        <w:rPr>
          <w:i/>
          <w:iCs/>
          <w:sz w:val="26"/>
          <w:szCs w:val="26"/>
        </w:rPr>
        <w:t>Ensemble de cuivres</w:t>
      </w:r>
      <w:r w:rsidRPr="00FB5047">
        <w:rPr>
          <w:sz w:val="26"/>
          <w:szCs w:val="26"/>
          <w:lang w:val="fr-FR"/>
        </w:rPr>
        <w:t xml:space="preserve">. </w:t>
      </w:r>
    </w:p>
    <w:p w:rsidR="00AA20ED" w:rsidRPr="00FB5047" w:rsidRDefault="00AA20ED" w:rsidP="00AA20ED">
      <w:pPr>
        <w:pStyle w:val="NormalWeb"/>
        <w:rPr>
          <w:sz w:val="26"/>
          <w:szCs w:val="26"/>
          <w:lang w:val="fr-FR"/>
        </w:rPr>
      </w:pPr>
      <w:r w:rsidRPr="00FB5047">
        <w:rPr>
          <w:sz w:val="26"/>
          <w:szCs w:val="26"/>
          <w:lang w:val="fr-FR"/>
        </w:rPr>
        <w:t>L'orchestre présente des spectacles musicaux originaux, tout en restant fidèle à son idéal, celui d'allier professionnalisme et convivialité.</w:t>
      </w:r>
      <w:r w:rsidRPr="00FB5047">
        <w:rPr>
          <w:b/>
          <w:bCs/>
          <w:sz w:val="26"/>
          <w:szCs w:val="26"/>
        </w:rPr>
        <w:t> </w:t>
      </w:r>
    </w:p>
    <w:p w:rsidR="00AA20ED" w:rsidRPr="00FB5047" w:rsidRDefault="00AA20ED" w:rsidP="00AA20ED">
      <w:pPr>
        <w:pStyle w:val="NormalWeb"/>
        <w:rPr>
          <w:sz w:val="26"/>
          <w:szCs w:val="26"/>
          <w:lang w:val="fr-FR"/>
        </w:rPr>
      </w:pPr>
      <w:r w:rsidRPr="00FB5047">
        <w:rPr>
          <w:sz w:val="26"/>
          <w:szCs w:val="26"/>
          <w:lang w:val="fr-FR"/>
        </w:rPr>
        <w:t>Située aux frontières du Hainaut, du Brabant wallon, du Brabant flamand  et de la Flandre orientale, à une trentaine de kilomètres de Bruxelles, </w:t>
      </w:r>
      <w:hyperlink r:id="rId65" w:tgtFrame="_blank" w:history="1">
        <w:r w:rsidRPr="00FB5047">
          <w:rPr>
            <w:sz w:val="26"/>
            <w:szCs w:val="26"/>
          </w:rPr>
          <w:t>Enghien</w:t>
        </w:r>
      </w:hyperlink>
      <w:r w:rsidRPr="00FB5047">
        <w:rPr>
          <w:sz w:val="26"/>
          <w:szCs w:val="26"/>
          <w:lang w:val="fr-FR"/>
        </w:rPr>
        <w:t xml:space="preserve"> offre, outre une situation géographique privilégiée, un cadre agréable, des sites et monuments de grande qualité.</w:t>
      </w:r>
    </w:p>
    <w:p w:rsidR="00AA20ED" w:rsidRPr="00FB5047" w:rsidRDefault="00AA20ED" w:rsidP="00AA20ED">
      <w:pPr>
        <w:pStyle w:val="NormalWeb"/>
        <w:rPr>
          <w:sz w:val="26"/>
          <w:szCs w:val="26"/>
          <w:lang w:val="fr-FR"/>
        </w:rPr>
      </w:pPr>
      <w:r w:rsidRPr="00FB5047">
        <w:rPr>
          <w:sz w:val="26"/>
          <w:szCs w:val="26"/>
          <w:lang w:val="fr-FR"/>
        </w:rPr>
        <w:t>C’est donc tout naturellement que la plupart des concerts sont donnés notamment en l’</w:t>
      </w:r>
      <w:hyperlink r:id="rId66" w:tgtFrame="_blank" w:history="1">
        <w:r w:rsidRPr="00FB5047">
          <w:rPr>
            <w:b/>
            <w:bCs/>
            <w:sz w:val="26"/>
            <w:szCs w:val="26"/>
          </w:rPr>
          <w:t>église Saint-Nicolas</w:t>
        </w:r>
      </w:hyperlink>
      <w:r w:rsidRPr="00FB5047">
        <w:rPr>
          <w:sz w:val="26"/>
          <w:szCs w:val="26"/>
          <w:lang w:val="fr-FR"/>
        </w:rPr>
        <w:t xml:space="preserve"> dont </w:t>
      </w:r>
      <w:hyperlink r:id="rId67" w:tgtFrame="_blank" w:history="1">
        <w:r w:rsidRPr="00FB5047">
          <w:rPr>
            <w:sz w:val="26"/>
            <w:szCs w:val="26"/>
          </w:rPr>
          <w:t>le clocher abrite l’un des plus beaux carillons du pays</w:t>
        </w:r>
      </w:hyperlink>
      <w:r w:rsidRPr="00FB5047">
        <w:rPr>
          <w:sz w:val="26"/>
          <w:szCs w:val="26"/>
          <w:lang w:val="fr-FR"/>
        </w:rPr>
        <w:t xml:space="preserve">, la Maison </w:t>
      </w:r>
      <w:proofErr w:type="spellStart"/>
      <w:r w:rsidRPr="00FB5047">
        <w:rPr>
          <w:sz w:val="26"/>
          <w:szCs w:val="26"/>
          <w:lang w:val="fr-FR"/>
        </w:rPr>
        <w:t>Jonathas</w:t>
      </w:r>
      <w:proofErr w:type="spellEnd"/>
      <w:r w:rsidRPr="00FB5047">
        <w:rPr>
          <w:sz w:val="26"/>
          <w:szCs w:val="26"/>
          <w:lang w:val="fr-FR"/>
        </w:rPr>
        <w:t>, la Chapelle des Capucins, les écuries du château du Parc d'Enghien, et bien d’autres endroits susceptibles d’accueillir des soirées musicales et poétiques.</w:t>
      </w:r>
    </w:p>
    <w:p w:rsidR="00AA20ED" w:rsidRPr="00FB5047" w:rsidRDefault="00FB5047" w:rsidP="00AA20ED">
      <w:pPr>
        <w:pStyle w:val="NormalWeb"/>
        <w:rPr>
          <w:sz w:val="26"/>
          <w:szCs w:val="26"/>
          <w:lang w:val="fr-FR"/>
        </w:rPr>
      </w:pPr>
      <w:r w:rsidRPr="00FB5047">
        <w:rPr>
          <w:noProof/>
          <w:sz w:val="26"/>
          <w:szCs w:val="26"/>
        </w:rPr>
        <w:drawing>
          <wp:anchor distT="0" distB="0" distL="114300" distR="114300" simplePos="0" relativeHeight="251661312" behindDoc="0" locked="0" layoutInCell="1" allowOverlap="1">
            <wp:simplePos x="0" y="0"/>
            <wp:positionH relativeFrom="margin">
              <wp:posOffset>2449830</wp:posOffset>
            </wp:positionH>
            <wp:positionV relativeFrom="margin">
              <wp:posOffset>7200900</wp:posOffset>
            </wp:positionV>
            <wp:extent cx="4257675" cy="2413000"/>
            <wp:effectExtent l="0" t="0" r="9525" b="6350"/>
            <wp:wrapSquare wrapText="bothSides"/>
            <wp:docPr id="4" name="Picture 4" descr="http://ekladata.com/5zb-uwRLL7p4MNON0sdEfXQPK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ladata.com/5zb-uwRLL7p4MNON0sdEfXQPKpA.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57675" cy="2413000"/>
                    </a:xfrm>
                    <a:prstGeom prst="rect">
                      <a:avLst/>
                    </a:prstGeom>
                    <a:noFill/>
                    <a:ln>
                      <a:noFill/>
                    </a:ln>
                  </pic:spPr>
                </pic:pic>
              </a:graphicData>
            </a:graphic>
          </wp:anchor>
        </w:drawing>
      </w:r>
      <w:r w:rsidR="00AA20ED" w:rsidRPr="00FB5047">
        <w:rPr>
          <w:sz w:val="26"/>
          <w:szCs w:val="26"/>
          <w:lang w:val="fr-FR"/>
        </w:rPr>
        <w:t>Ainsi, musiciens et mélomanes associent les beautés de l’art musical à celles des sites investis. Les concerts sont avant tout des lieux de rencontre et de convivialité, traçant de cette manière un sillon relationnel alliant plaisir et détente et développant l’amitié entre individus. Ne s’agit-il pas là de l’un des grands privilèges du langage artistique?</w:t>
      </w:r>
    </w:p>
    <w:p w:rsidR="00AA20ED" w:rsidRDefault="00AA20ED" w:rsidP="004678F9">
      <w:pPr>
        <w:pStyle w:val="NormalWeb"/>
        <w:rPr>
          <w:lang w:val="fr-FR"/>
        </w:rPr>
      </w:pPr>
    </w:p>
    <w:p w:rsidR="00933D36" w:rsidRPr="00FB5047" w:rsidRDefault="00FB5047" w:rsidP="004678F9">
      <w:pPr>
        <w:pStyle w:val="NormalWeb"/>
        <w:rPr>
          <w:b/>
          <w:sz w:val="26"/>
          <w:szCs w:val="26"/>
          <w:u w:val="single"/>
          <w:lang w:val="fr-FR"/>
        </w:rPr>
      </w:pPr>
      <w:r w:rsidRPr="00FB5047">
        <w:rPr>
          <w:noProof/>
          <w:sz w:val="26"/>
          <w:szCs w:val="26"/>
        </w:rPr>
        <w:lastRenderedPageBreak/>
        <w:drawing>
          <wp:anchor distT="0" distB="0" distL="114300" distR="114300" simplePos="0" relativeHeight="251662336" behindDoc="0" locked="0" layoutInCell="1" allowOverlap="1">
            <wp:simplePos x="0" y="0"/>
            <wp:positionH relativeFrom="margin">
              <wp:posOffset>4137660</wp:posOffset>
            </wp:positionH>
            <wp:positionV relativeFrom="margin">
              <wp:posOffset>297180</wp:posOffset>
            </wp:positionV>
            <wp:extent cx="2597785" cy="2095500"/>
            <wp:effectExtent l="0" t="0" r="0" b="0"/>
            <wp:wrapSquare wrapText="bothSides"/>
            <wp:docPr id="6" name="Picture 6" descr="http://ekladata.com/B6C9cewUkT0gPwLYVFyLpgCGo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kladata.com/B6C9cewUkT0gPwLYVFyLpgCGoXM.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785" cy="2095500"/>
                    </a:xfrm>
                    <a:prstGeom prst="rect">
                      <a:avLst/>
                    </a:prstGeom>
                    <a:noFill/>
                    <a:ln>
                      <a:noFill/>
                    </a:ln>
                  </pic:spPr>
                </pic:pic>
              </a:graphicData>
            </a:graphic>
          </wp:anchor>
        </w:drawing>
      </w:r>
      <w:r w:rsidR="00933D36" w:rsidRPr="00FB5047">
        <w:rPr>
          <w:b/>
          <w:sz w:val="26"/>
          <w:szCs w:val="26"/>
          <w:u w:val="single"/>
          <w:lang w:val="fr-FR"/>
        </w:rPr>
        <w:t>Direction musicale :</w:t>
      </w:r>
    </w:p>
    <w:p w:rsidR="00933D36" w:rsidRPr="00FB5047" w:rsidRDefault="00933D36" w:rsidP="00933D36">
      <w:pPr>
        <w:pStyle w:val="NormalWeb"/>
        <w:rPr>
          <w:sz w:val="26"/>
          <w:szCs w:val="26"/>
          <w:lang w:val="fr-FR"/>
        </w:rPr>
      </w:pPr>
      <w:r w:rsidRPr="00FB5047">
        <w:rPr>
          <w:sz w:val="26"/>
          <w:szCs w:val="26"/>
          <w:lang w:val="fr-FR"/>
        </w:rPr>
        <w:t xml:space="preserve">Michel Van den Bossche est né le 25 avril 1953 à Bruxelles (Forest). Après ses humanités, il fait des études musicales au Conservatoire de Mons où il obtient notamment le diplôme supérieur d'orgue. Il a été formé par de grands maîtres que compte la Belgique contemporaine (J. </w:t>
      </w:r>
      <w:proofErr w:type="spellStart"/>
      <w:r w:rsidRPr="00FB5047">
        <w:rPr>
          <w:sz w:val="26"/>
          <w:szCs w:val="26"/>
          <w:lang w:val="fr-FR"/>
        </w:rPr>
        <w:t>Defêche</w:t>
      </w:r>
      <w:proofErr w:type="spellEnd"/>
      <w:r w:rsidRPr="00FB5047">
        <w:rPr>
          <w:sz w:val="26"/>
          <w:szCs w:val="26"/>
          <w:lang w:val="fr-FR"/>
        </w:rPr>
        <w:t xml:space="preserve">  G. </w:t>
      </w:r>
      <w:proofErr w:type="spellStart"/>
      <w:r w:rsidRPr="00FB5047">
        <w:rPr>
          <w:sz w:val="26"/>
          <w:szCs w:val="26"/>
          <w:lang w:val="fr-FR"/>
        </w:rPr>
        <w:t>Deppe</w:t>
      </w:r>
      <w:proofErr w:type="spellEnd"/>
      <w:r w:rsidRPr="00FB5047">
        <w:rPr>
          <w:sz w:val="26"/>
          <w:szCs w:val="26"/>
          <w:lang w:val="fr-FR"/>
        </w:rPr>
        <w:t xml:space="preserve">, J. </w:t>
      </w:r>
      <w:proofErr w:type="spellStart"/>
      <w:r w:rsidRPr="00FB5047">
        <w:rPr>
          <w:sz w:val="26"/>
          <w:szCs w:val="26"/>
          <w:lang w:val="fr-FR"/>
        </w:rPr>
        <w:t>Stehman</w:t>
      </w:r>
      <w:proofErr w:type="spellEnd"/>
      <w:r w:rsidRPr="00FB5047">
        <w:rPr>
          <w:sz w:val="26"/>
          <w:szCs w:val="26"/>
          <w:lang w:val="fr-FR"/>
        </w:rPr>
        <w:t xml:space="preserve">, R. </w:t>
      </w:r>
      <w:proofErr w:type="spellStart"/>
      <w:r w:rsidRPr="00FB5047">
        <w:rPr>
          <w:sz w:val="26"/>
          <w:szCs w:val="26"/>
          <w:lang w:val="fr-FR"/>
        </w:rPr>
        <w:t>Defossez</w:t>
      </w:r>
      <w:proofErr w:type="spellEnd"/>
      <w:r w:rsidRPr="00FB5047">
        <w:rPr>
          <w:sz w:val="26"/>
          <w:szCs w:val="26"/>
          <w:lang w:val="fr-FR"/>
        </w:rPr>
        <w:t xml:space="preserve">, H. </w:t>
      </w:r>
      <w:proofErr w:type="spellStart"/>
      <w:r w:rsidRPr="00FB5047">
        <w:rPr>
          <w:sz w:val="26"/>
          <w:szCs w:val="26"/>
          <w:lang w:val="fr-FR"/>
        </w:rPr>
        <w:t>Halbreich</w:t>
      </w:r>
      <w:proofErr w:type="spellEnd"/>
      <w:r w:rsidRPr="00FB5047">
        <w:rPr>
          <w:sz w:val="26"/>
          <w:szCs w:val="26"/>
          <w:lang w:val="fr-FR"/>
        </w:rPr>
        <w:t xml:space="preserve">, M. Bastien). Organiste concertiste international, chef d'orchestre et de </w:t>
      </w:r>
      <w:proofErr w:type="spellStart"/>
      <w:r w:rsidRPr="00FB5047">
        <w:rPr>
          <w:sz w:val="26"/>
          <w:szCs w:val="26"/>
          <w:lang w:val="fr-FR"/>
        </w:rPr>
        <w:t>choeurs</w:t>
      </w:r>
      <w:proofErr w:type="spellEnd"/>
      <w:r w:rsidRPr="00FB5047">
        <w:rPr>
          <w:sz w:val="26"/>
          <w:szCs w:val="26"/>
          <w:lang w:val="fr-FR"/>
        </w:rPr>
        <w:t xml:space="preserve">, pédagogue, il est titulaire des orgues du Collège Saint-Michel à Bruxelles, des orgues de l’église Saint-Nicolas d'Enghien et de l'église Saint-Martin à Ath. </w:t>
      </w:r>
    </w:p>
    <w:p w:rsidR="00933D36" w:rsidRPr="00FB5047" w:rsidRDefault="00933D36" w:rsidP="00933D36">
      <w:pPr>
        <w:pStyle w:val="NormalWeb"/>
        <w:rPr>
          <w:sz w:val="26"/>
          <w:szCs w:val="26"/>
          <w:lang w:val="fr-FR"/>
        </w:rPr>
      </w:pPr>
      <w:r w:rsidRPr="00FB5047">
        <w:rPr>
          <w:sz w:val="26"/>
          <w:szCs w:val="26"/>
          <w:lang w:val="fr-FR"/>
        </w:rPr>
        <w:t xml:space="preserve">Sa carrière musicale de concertiste international est jalonnée de riches rencontres signifiantes. Ses concerts en soliste l'ont amené dans la plupart des pays d'Europe de l'Est et de l'Ouest. Citons Notre-Dame de Paris, le </w:t>
      </w:r>
      <w:proofErr w:type="spellStart"/>
      <w:r w:rsidRPr="00FB5047">
        <w:rPr>
          <w:sz w:val="26"/>
          <w:szCs w:val="26"/>
          <w:lang w:val="fr-FR"/>
        </w:rPr>
        <w:t>Gürzenich</w:t>
      </w:r>
      <w:proofErr w:type="spellEnd"/>
      <w:r w:rsidRPr="00FB5047">
        <w:rPr>
          <w:sz w:val="26"/>
          <w:szCs w:val="26"/>
          <w:lang w:val="fr-FR"/>
        </w:rPr>
        <w:t xml:space="preserve"> de Cologne (Allemagne), la cathédrale des Saints Michel et Gudule à Bruxelles, le conservatoire Sainte-Cécile et la basilique Saint-Pierre à Rome, la philharmonie de </w:t>
      </w:r>
      <w:proofErr w:type="spellStart"/>
      <w:r w:rsidRPr="00FB5047">
        <w:rPr>
          <w:sz w:val="26"/>
          <w:szCs w:val="26"/>
          <w:lang w:val="fr-FR"/>
        </w:rPr>
        <w:t>Turga</w:t>
      </w:r>
      <w:proofErr w:type="spellEnd"/>
      <w:r w:rsidRPr="00FB5047">
        <w:rPr>
          <w:sz w:val="26"/>
          <w:szCs w:val="26"/>
          <w:lang w:val="fr-FR"/>
        </w:rPr>
        <w:t xml:space="preserve"> Mures (Roumanie), le conservatoire de </w:t>
      </w:r>
      <w:proofErr w:type="spellStart"/>
      <w:r w:rsidRPr="00FB5047">
        <w:rPr>
          <w:sz w:val="26"/>
          <w:szCs w:val="26"/>
          <w:lang w:val="fr-FR"/>
        </w:rPr>
        <w:t>Posdam</w:t>
      </w:r>
      <w:proofErr w:type="spellEnd"/>
      <w:r w:rsidRPr="00FB5047">
        <w:rPr>
          <w:sz w:val="26"/>
          <w:szCs w:val="26"/>
          <w:lang w:val="fr-FR"/>
        </w:rPr>
        <w:t xml:space="preserve"> (Pologne), mais également des salles de concert à Londres, Prague, Strasbourg ou encore Genève. </w:t>
      </w:r>
    </w:p>
    <w:p w:rsidR="00933D36" w:rsidRPr="00FB5047" w:rsidRDefault="00933D36" w:rsidP="00933D36">
      <w:pPr>
        <w:pStyle w:val="NormalWeb"/>
        <w:rPr>
          <w:sz w:val="26"/>
          <w:szCs w:val="26"/>
          <w:lang w:val="fr-FR"/>
        </w:rPr>
      </w:pPr>
      <w:r w:rsidRPr="00FB5047">
        <w:rPr>
          <w:sz w:val="26"/>
          <w:szCs w:val="26"/>
          <w:lang w:val="fr-FR"/>
        </w:rPr>
        <w:t>Passionné par la musique et souhaitant la partager avec le maximum de public lors de ses concerts, sa préoccupation est de faire découvrir la musique à ceux qui ne la connaissent pas dans un esprit de convivialité et d'échanges, éléments essentiels à tout projet artistique. </w:t>
      </w:r>
    </w:p>
    <w:p w:rsidR="00933D36" w:rsidRPr="00FB5047" w:rsidRDefault="00933D36" w:rsidP="00933D36">
      <w:pPr>
        <w:pStyle w:val="NormalWeb"/>
        <w:rPr>
          <w:sz w:val="26"/>
          <w:szCs w:val="26"/>
          <w:lang w:val="fr-FR"/>
        </w:rPr>
      </w:pPr>
      <w:r w:rsidRPr="00FB5047">
        <w:rPr>
          <w:sz w:val="26"/>
          <w:szCs w:val="26"/>
          <w:lang w:val="fr-FR"/>
        </w:rPr>
        <w:t>Ses compétences et son idéal sont au service de l'Orchestre Hainaut-Picardie. Sa gentillesse et sa motivation génèrent une ambiance de travail créative au sein de l'orchestre. On y allie exigence et gentillesse dans le propos et la façon d'aborder le répertoire des grands maîtres. </w:t>
      </w:r>
    </w:p>
    <w:p w:rsidR="00933D36" w:rsidRPr="00FB5047" w:rsidRDefault="00933D36" w:rsidP="004678F9">
      <w:pPr>
        <w:pStyle w:val="NormalWeb"/>
        <w:rPr>
          <w:sz w:val="26"/>
          <w:szCs w:val="26"/>
          <w:lang w:val="fr-FR"/>
        </w:rPr>
      </w:pPr>
      <w:r w:rsidRPr="00FB5047">
        <w:rPr>
          <w:sz w:val="26"/>
          <w:szCs w:val="26"/>
          <w:lang w:val="fr-FR"/>
        </w:rPr>
        <w:t xml:space="preserve">Ces conditions et cette philosophie permettent une haute qualité musicale. Une grande partie de son activité est également d'ordre pédagogique, chargé de cours pour le cours d'orgue de J. </w:t>
      </w:r>
      <w:proofErr w:type="spellStart"/>
      <w:r w:rsidRPr="00FB5047">
        <w:rPr>
          <w:sz w:val="26"/>
          <w:szCs w:val="26"/>
          <w:lang w:val="fr-FR"/>
        </w:rPr>
        <w:t>Defêche</w:t>
      </w:r>
      <w:proofErr w:type="spellEnd"/>
      <w:r w:rsidRPr="00FB5047">
        <w:rPr>
          <w:sz w:val="26"/>
          <w:szCs w:val="26"/>
          <w:lang w:val="fr-FR"/>
        </w:rPr>
        <w:t xml:space="preserve"> au conservatoire royal de Mons, il y fut également professeur de solfège. Il enseigne actuellement son instrument dans les académies d'Ath et d'Enghien avec un dévouement tout particulier pour l'émergence des vocations chez les jeunes.</w:t>
      </w:r>
    </w:p>
    <w:p w:rsidR="00933D36" w:rsidRDefault="00FB5047" w:rsidP="004678F9">
      <w:pPr>
        <w:pStyle w:val="NormalWeb"/>
        <w:rPr>
          <w:lang w:val="fr-FR"/>
        </w:rPr>
      </w:pPr>
      <w:r>
        <w:rPr>
          <w:noProof/>
          <w:color w:val="0000FF"/>
        </w:rPr>
        <w:drawing>
          <wp:anchor distT="0" distB="0" distL="114300" distR="114300" simplePos="0" relativeHeight="251663360" behindDoc="0" locked="0" layoutInCell="1" allowOverlap="1">
            <wp:simplePos x="0" y="0"/>
            <wp:positionH relativeFrom="margin">
              <wp:align>center</wp:align>
            </wp:positionH>
            <wp:positionV relativeFrom="paragraph">
              <wp:posOffset>144145</wp:posOffset>
            </wp:positionV>
            <wp:extent cx="4173220" cy="3131127"/>
            <wp:effectExtent l="0" t="0" r="0" b="0"/>
            <wp:wrapNone/>
            <wp:docPr id="5" name="irc_mi" descr="http://ekladata.com/2vDEjcm7r9jE0sE6v2X6-C3wTSY.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kladata.com/2vDEjcm7r9jE0sE6v2X6-C3wTSY.jpg">
                      <a:hlinkClick r:id="rId70"/>
                    </pic:cNvP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173220" cy="3131127"/>
                    </a:xfrm>
                    <a:prstGeom prst="rect">
                      <a:avLst/>
                    </a:prstGeom>
                    <a:noFill/>
                    <a:ln>
                      <a:noFill/>
                    </a:ln>
                  </pic:spPr>
                </pic:pic>
              </a:graphicData>
            </a:graphic>
          </wp:anchor>
        </w:drawing>
      </w:r>
    </w:p>
    <w:p w:rsidR="00745628" w:rsidRDefault="00745628" w:rsidP="004678F9">
      <w:pPr>
        <w:pStyle w:val="NormalWeb"/>
        <w:rPr>
          <w:lang w:val="fr-FR"/>
        </w:rPr>
      </w:pPr>
    </w:p>
    <w:p w:rsidR="00745628" w:rsidRDefault="00745628" w:rsidP="004678F9">
      <w:pPr>
        <w:pStyle w:val="NormalWeb"/>
        <w:rPr>
          <w:lang w:val="fr-FR"/>
        </w:rPr>
      </w:pPr>
    </w:p>
    <w:p w:rsidR="00745628" w:rsidRDefault="00745628" w:rsidP="004678F9">
      <w:pPr>
        <w:pStyle w:val="NormalWeb"/>
        <w:rPr>
          <w:lang w:val="fr-FR"/>
        </w:rPr>
      </w:pPr>
    </w:p>
    <w:p w:rsidR="00745628" w:rsidRDefault="00745628" w:rsidP="004678F9">
      <w:pPr>
        <w:pStyle w:val="NormalWeb"/>
        <w:rPr>
          <w:lang w:val="fr-FR"/>
        </w:rPr>
      </w:pPr>
    </w:p>
    <w:p w:rsidR="00745628" w:rsidRDefault="00745628" w:rsidP="004678F9">
      <w:pPr>
        <w:pStyle w:val="NormalWeb"/>
        <w:rPr>
          <w:lang w:val="fr-FR"/>
        </w:rPr>
      </w:pPr>
    </w:p>
    <w:p w:rsidR="00745628" w:rsidRDefault="00745628" w:rsidP="004678F9">
      <w:pPr>
        <w:pStyle w:val="NormalWeb"/>
        <w:rPr>
          <w:lang w:val="fr-FR"/>
        </w:rPr>
      </w:pPr>
    </w:p>
    <w:p w:rsidR="00745628" w:rsidRDefault="00745628" w:rsidP="004678F9">
      <w:pPr>
        <w:pStyle w:val="NormalWeb"/>
        <w:rPr>
          <w:lang w:val="fr-FR"/>
        </w:rPr>
      </w:pPr>
    </w:p>
    <w:p w:rsidR="00745628" w:rsidRDefault="00745628" w:rsidP="004678F9">
      <w:pPr>
        <w:pStyle w:val="NormalWeb"/>
        <w:rPr>
          <w:lang w:val="fr-FR"/>
        </w:rPr>
      </w:pPr>
    </w:p>
    <w:p w:rsidR="00745628" w:rsidRDefault="00745628" w:rsidP="004678F9">
      <w:pPr>
        <w:pStyle w:val="NormalWeb"/>
        <w:rPr>
          <w:lang w:val="fr-FR"/>
        </w:rPr>
      </w:pPr>
    </w:p>
    <w:p w:rsidR="00C35C17" w:rsidRPr="00C35C17" w:rsidRDefault="00C35C17" w:rsidP="00C35C17">
      <w:pPr>
        <w:spacing w:after="0" w:line="240" w:lineRule="auto"/>
        <w:rPr>
          <w:rFonts w:ascii="Arial" w:eastAsia="Times New Roman" w:hAnsi="Arial" w:cs="Arial"/>
          <w:b/>
          <w:sz w:val="20"/>
          <w:szCs w:val="20"/>
          <w:u w:val="single"/>
          <w:lang w:val="en-US"/>
        </w:rPr>
      </w:pPr>
      <w:proofErr w:type="gramStart"/>
      <w:r w:rsidRPr="00C35C17">
        <w:rPr>
          <w:rFonts w:ascii="Arial" w:eastAsia="Times New Roman" w:hAnsi="Arial" w:cs="Arial"/>
          <w:b/>
          <w:sz w:val="20"/>
          <w:szCs w:val="20"/>
          <w:u w:val="single"/>
          <w:lang w:val="en-US"/>
        </w:rPr>
        <w:lastRenderedPageBreak/>
        <w:t>SOLISTES :</w:t>
      </w:r>
      <w:proofErr w:type="gramEnd"/>
    </w:p>
    <w:p w:rsidR="00C35C17" w:rsidRDefault="00C35C17" w:rsidP="00C35C17">
      <w:pPr>
        <w:spacing w:after="0" w:line="240" w:lineRule="auto"/>
        <w:rPr>
          <w:rFonts w:ascii="Arial" w:eastAsia="Times New Roman" w:hAnsi="Arial" w:cs="Arial"/>
          <w:sz w:val="20"/>
          <w:szCs w:val="20"/>
          <w:lang w:val="en-US"/>
        </w:rPr>
      </w:pPr>
    </w:p>
    <w:p w:rsidR="00C35C17" w:rsidRPr="00C35C17" w:rsidRDefault="00C35C17" w:rsidP="00C35C17">
      <w:pPr>
        <w:pStyle w:val="NormalWeb"/>
        <w:rPr>
          <w:sz w:val="26"/>
          <w:szCs w:val="26"/>
          <w:lang w:val="fr-FR"/>
        </w:rPr>
      </w:pPr>
      <w:r w:rsidRPr="00C35C17">
        <w:rPr>
          <w:sz w:val="26"/>
          <w:szCs w:val="26"/>
          <w:lang w:val="fr-FR"/>
        </w:rPr>
        <w:t>Marie de Roy, soprano</w:t>
      </w:r>
    </w:p>
    <w:p w:rsidR="00C35C17" w:rsidRPr="00C35C17" w:rsidRDefault="00C35C17" w:rsidP="00C35C17">
      <w:pPr>
        <w:pStyle w:val="NormalWeb"/>
        <w:rPr>
          <w:sz w:val="26"/>
          <w:szCs w:val="26"/>
          <w:lang w:val="fr-FR"/>
        </w:rPr>
      </w:pPr>
      <w:r w:rsidRPr="00C35C17">
        <w:rPr>
          <w:sz w:val="26"/>
          <w:szCs w:val="26"/>
          <w:lang w:val="fr-FR"/>
        </w:rPr>
        <w:t>Martine Gaspar, alto</w:t>
      </w:r>
    </w:p>
    <w:p w:rsidR="00C35C17" w:rsidRPr="00C35C17" w:rsidRDefault="00C35C17" w:rsidP="00C35C17">
      <w:pPr>
        <w:pStyle w:val="NormalWeb"/>
        <w:rPr>
          <w:sz w:val="26"/>
          <w:szCs w:val="26"/>
          <w:lang w:val="fr-FR"/>
        </w:rPr>
      </w:pPr>
      <w:r w:rsidRPr="00C35C17">
        <w:rPr>
          <w:sz w:val="26"/>
          <w:szCs w:val="26"/>
          <w:lang w:val="fr-FR"/>
        </w:rPr>
        <w:t xml:space="preserve">Joris </w:t>
      </w:r>
      <w:proofErr w:type="spellStart"/>
      <w:r w:rsidRPr="00C35C17">
        <w:rPr>
          <w:sz w:val="26"/>
          <w:szCs w:val="26"/>
          <w:lang w:val="fr-FR"/>
        </w:rPr>
        <w:t>Bosmans</w:t>
      </w:r>
      <w:proofErr w:type="spellEnd"/>
      <w:r w:rsidRPr="00C35C17">
        <w:rPr>
          <w:sz w:val="26"/>
          <w:szCs w:val="26"/>
          <w:lang w:val="fr-FR"/>
        </w:rPr>
        <w:t>, ténor</w:t>
      </w:r>
    </w:p>
    <w:p w:rsidR="00C35C17" w:rsidRPr="00C35C17" w:rsidRDefault="00C35C17" w:rsidP="00C35C17">
      <w:pPr>
        <w:pStyle w:val="NormalWeb"/>
        <w:rPr>
          <w:sz w:val="26"/>
          <w:szCs w:val="26"/>
          <w:lang w:val="fr-FR"/>
        </w:rPr>
      </w:pPr>
      <w:proofErr w:type="spellStart"/>
      <w:r w:rsidRPr="00C35C17">
        <w:rPr>
          <w:sz w:val="26"/>
          <w:szCs w:val="26"/>
          <w:lang w:val="fr-FR"/>
        </w:rPr>
        <w:t>Stefaan</w:t>
      </w:r>
      <w:proofErr w:type="spellEnd"/>
      <w:r w:rsidRPr="00C35C17">
        <w:rPr>
          <w:sz w:val="26"/>
          <w:szCs w:val="26"/>
          <w:lang w:val="fr-FR"/>
        </w:rPr>
        <w:t xml:space="preserve"> De </w:t>
      </w:r>
      <w:proofErr w:type="spellStart"/>
      <w:r w:rsidRPr="00C35C17">
        <w:rPr>
          <w:sz w:val="26"/>
          <w:szCs w:val="26"/>
          <w:lang w:val="fr-FR"/>
        </w:rPr>
        <w:t>Moor</w:t>
      </w:r>
      <w:proofErr w:type="gramStart"/>
      <w:r w:rsidRPr="00C35C17">
        <w:rPr>
          <w:sz w:val="26"/>
          <w:szCs w:val="26"/>
          <w:lang w:val="fr-FR"/>
        </w:rPr>
        <w:t>,basse</w:t>
      </w:r>
      <w:proofErr w:type="spellEnd"/>
      <w:proofErr w:type="gramEnd"/>
    </w:p>
    <w:sectPr w:rsidR="00C35C17" w:rsidRPr="00C35C17" w:rsidSect="00FB504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3A70"/>
    <w:multiLevelType w:val="multilevel"/>
    <w:tmpl w:val="2138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27108"/>
    <w:multiLevelType w:val="multilevel"/>
    <w:tmpl w:val="0420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67542"/>
    <w:multiLevelType w:val="multilevel"/>
    <w:tmpl w:val="91C6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53"/>
    <w:rsid w:val="00191538"/>
    <w:rsid w:val="00204AEF"/>
    <w:rsid w:val="00285890"/>
    <w:rsid w:val="00297264"/>
    <w:rsid w:val="002B295F"/>
    <w:rsid w:val="002E2D12"/>
    <w:rsid w:val="00340AAB"/>
    <w:rsid w:val="003D7938"/>
    <w:rsid w:val="003E35C3"/>
    <w:rsid w:val="00402BB3"/>
    <w:rsid w:val="004136F2"/>
    <w:rsid w:val="00443356"/>
    <w:rsid w:val="004678F9"/>
    <w:rsid w:val="004A0D8C"/>
    <w:rsid w:val="005F1D73"/>
    <w:rsid w:val="006C25D8"/>
    <w:rsid w:val="0072110B"/>
    <w:rsid w:val="00745628"/>
    <w:rsid w:val="007605B6"/>
    <w:rsid w:val="007C5655"/>
    <w:rsid w:val="008B6B2D"/>
    <w:rsid w:val="00902A6C"/>
    <w:rsid w:val="00933D36"/>
    <w:rsid w:val="009408E1"/>
    <w:rsid w:val="00A577E5"/>
    <w:rsid w:val="00AA20ED"/>
    <w:rsid w:val="00B34F56"/>
    <w:rsid w:val="00B44014"/>
    <w:rsid w:val="00BE3793"/>
    <w:rsid w:val="00C35C17"/>
    <w:rsid w:val="00C92578"/>
    <w:rsid w:val="00CE7AEE"/>
    <w:rsid w:val="00D642D3"/>
    <w:rsid w:val="00DB79E3"/>
    <w:rsid w:val="00DF6437"/>
    <w:rsid w:val="00E50BC1"/>
    <w:rsid w:val="00E84853"/>
    <w:rsid w:val="00F4219F"/>
    <w:rsid w:val="00F85188"/>
    <w:rsid w:val="00FA61F8"/>
    <w:rsid w:val="00FB5047"/>
    <w:rsid w:val="00FD1982"/>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7938"/>
    <w:rPr>
      <w:color w:val="0000FF"/>
      <w:u w:val="single"/>
    </w:rPr>
  </w:style>
  <w:style w:type="character" w:customStyle="1" w:styleId="lang-fr">
    <w:name w:val="lang-fr"/>
    <w:basedOn w:val="Policepardfaut"/>
    <w:rsid w:val="003D7938"/>
  </w:style>
  <w:style w:type="paragraph" w:styleId="NormalWeb">
    <w:name w:val="Normal (Web)"/>
    <w:basedOn w:val="Normal"/>
    <w:uiPriority w:val="99"/>
    <w:semiHidden/>
    <w:unhideWhenUsed/>
    <w:rsid w:val="003D793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itecrochet1">
    <w:name w:val="cite_crochet1"/>
    <w:basedOn w:val="Policepardfaut"/>
    <w:rsid w:val="003D7938"/>
    <w:rPr>
      <w:vanish/>
      <w:webHidden w:val="0"/>
      <w:specVanish w:val="0"/>
    </w:rPr>
  </w:style>
  <w:style w:type="character" w:customStyle="1" w:styleId="mw-headline">
    <w:name w:val="mw-headline"/>
    <w:basedOn w:val="Policepardfaut"/>
    <w:rsid w:val="00DB79E3"/>
  </w:style>
  <w:style w:type="character" w:customStyle="1" w:styleId="mw-editsection1">
    <w:name w:val="mw-editsection1"/>
    <w:basedOn w:val="Policepardfaut"/>
    <w:rsid w:val="00F4219F"/>
    <w:rPr>
      <w:sz w:val="20"/>
      <w:szCs w:val="20"/>
    </w:rPr>
  </w:style>
  <w:style w:type="character" w:customStyle="1" w:styleId="mw-editsection-bracket">
    <w:name w:val="mw-editsection-bracket"/>
    <w:basedOn w:val="Policepardfaut"/>
    <w:rsid w:val="00F4219F"/>
  </w:style>
  <w:style w:type="character" w:customStyle="1" w:styleId="mw-editsection-divider1">
    <w:name w:val="mw-editsection-divider1"/>
    <w:basedOn w:val="Policepardfaut"/>
    <w:rsid w:val="00F4219F"/>
    <w:rPr>
      <w:color w:val="555555"/>
    </w:rPr>
  </w:style>
  <w:style w:type="character" w:customStyle="1" w:styleId="lang-la">
    <w:name w:val="lang-la"/>
    <w:basedOn w:val="Policepardfaut"/>
    <w:rsid w:val="00F4219F"/>
  </w:style>
  <w:style w:type="character" w:styleId="Accentuation">
    <w:name w:val="Emphasis"/>
    <w:basedOn w:val="Policepardfaut"/>
    <w:uiPriority w:val="20"/>
    <w:qFormat/>
    <w:rsid w:val="00AA20ED"/>
    <w:rPr>
      <w:i/>
      <w:iCs/>
    </w:rPr>
  </w:style>
  <w:style w:type="character" w:styleId="lev">
    <w:name w:val="Strong"/>
    <w:basedOn w:val="Policepardfaut"/>
    <w:uiPriority w:val="22"/>
    <w:qFormat/>
    <w:rsid w:val="00AA20ED"/>
    <w:rPr>
      <w:b/>
      <w:bCs/>
    </w:rPr>
  </w:style>
  <w:style w:type="paragraph" w:styleId="Textedebulles">
    <w:name w:val="Balloon Text"/>
    <w:basedOn w:val="Normal"/>
    <w:link w:val="TextedebullesCar"/>
    <w:uiPriority w:val="99"/>
    <w:semiHidden/>
    <w:unhideWhenUsed/>
    <w:rsid w:val="00204A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A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7938"/>
    <w:rPr>
      <w:color w:val="0000FF"/>
      <w:u w:val="single"/>
    </w:rPr>
  </w:style>
  <w:style w:type="character" w:customStyle="1" w:styleId="lang-fr">
    <w:name w:val="lang-fr"/>
    <w:basedOn w:val="Policepardfaut"/>
    <w:rsid w:val="003D7938"/>
  </w:style>
  <w:style w:type="paragraph" w:styleId="NormalWeb">
    <w:name w:val="Normal (Web)"/>
    <w:basedOn w:val="Normal"/>
    <w:uiPriority w:val="99"/>
    <w:semiHidden/>
    <w:unhideWhenUsed/>
    <w:rsid w:val="003D793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itecrochet1">
    <w:name w:val="cite_crochet1"/>
    <w:basedOn w:val="Policepardfaut"/>
    <w:rsid w:val="003D7938"/>
    <w:rPr>
      <w:vanish/>
      <w:webHidden w:val="0"/>
      <w:specVanish w:val="0"/>
    </w:rPr>
  </w:style>
  <w:style w:type="character" w:customStyle="1" w:styleId="mw-headline">
    <w:name w:val="mw-headline"/>
    <w:basedOn w:val="Policepardfaut"/>
    <w:rsid w:val="00DB79E3"/>
  </w:style>
  <w:style w:type="character" w:customStyle="1" w:styleId="mw-editsection1">
    <w:name w:val="mw-editsection1"/>
    <w:basedOn w:val="Policepardfaut"/>
    <w:rsid w:val="00F4219F"/>
    <w:rPr>
      <w:sz w:val="20"/>
      <w:szCs w:val="20"/>
    </w:rPr>
  </w:style>
  <w:style w:type="character" w:customStyle="1" w:styleId="mw-editsection-bracket">
    <w:name w:val="mw-editsection-bracket"/>
    <w:basedOn w:val="Policepardfaut"/>
    <w:rsid w:val="00F4219F"/>
  </w:style>
  <w:style w:type="character" w:customStyle="1" w:styleId="mw-editsection-divider1">
    <w:name w:val="mw-editsection-divider1"/>
    <w:basedOn w:val="Policepardfaut"/>
    <w:rsid w:val="00F4219F"/>
    <w:rPr>
      <w:color w:val="555555"/>
    </w:rPr>
  </w:style>
  <w:style w:type="character" w:customStyle="1" w:styleId="lang-la">
    <w:name w:val="lang-la"/>
    <w:basedOn w:val="Policepardfaut"/>
    <w:rsid w:val="00F4219F"/>
  </w:style>
  <w:style w:type="character" w:styleId="Accentuation">
    <w:name w:val="Emphasis"/>
    <w:basedOn w:val="Policepardfaut"/>
    <w:uiPriority w:val="20"/>
    <w:qFormat/>
    <w:rsid w:val="00AA20ED"/>
    <w:rPr>
      <w:i/>
      <w:iCs/>
    </w:rPr>
  </w:style>
  <w:style w:type="character" w:styleId="lev">
    <w:name w:val="Strong"/>
    <w:basedOn w:val="Policepardfaut"/>
    <w:uiPriority w:val="22"/>
    <w:qFormat/>
    <w:rsid w:val="00AA20ED"/>
    <w:rPr>
      <w:b/>
      <w:bCs/>
    </w:rPr>
  </w:style>
  <w:style w:type="paragraph" w:styleId="Textedebulles">
    <w:name w:val="Balloon Text"/>
    <w:basedOn w:val="Normal"/>
    <w:link w:val="TextedebullesCar"/>
    <w:uiPriority w:val="99"/>
    <w:semiHidden/>
    <w:unhideWhenUsed/>
    <w:rsid w:val="00204A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5925">
      <w:bodyDiv w:val="1"/>
      <w:marLeft w:val="0"/>
      <w:marRight w:val="0"/>
      <w:marTop w:val="0"/>
      <w:marBottom w:val="0"/>
      <w:divBdr>
        <w:top w:val="none" w:sz="0" w:space="0" w:color="auto"/>
        <w:left w:val="none" w:sz="0" w:space="0" w:color="auto"/>
        <w:bottom w:val="none" w:sz="0" w:space="0" w:color="auto"/>
        <w:right w:val="none" w:sz="0" w:space="0" w:color="auto"/>
      </w:divBdr>
      <w:divsChild>
        <w:div w:id="4865793">
          <w:marLeft w:val="0"/>
          <w:marRight w:val="0"/>
          <w:marTop w:val="0"/>
          <w:marBottom w:val="0"/>
          <w:divBdr>
            <w:top w:val="none" w:sz="0" w:space="0" w:color="auto"/>
            <w:left w:val="none" w:sz="0" w:space="0" w:color="auto"/>
            <w:bottom w:val="none" w:sz="0" w:space="0" w:color="auto"/>
            <w:right w:val="none" w:sz="0" w:space="0" w:color="auto"/>
          </w:divBdr>
          <w:divsChild>
            <w:div w:id="151795532">
              <w:marLeft w:val="0"/>
              <w:marRight w:val="0"/>
              <w:marTop w:val="0"/>
              <w:marBottom w:val="0"/>
              <w:divBdr>
                <w:top w:val="none" w:sz="0" w:space="0" w:color="auto"/>
                <w:left w:val="none" w:sz="0" w:space="0" w:color="auto"/>
                <w:bottom w:val="none" w:sz="0" w:space="0" w:color="auto"/>
                <w:right w:val="none" w:sz="0" w:space="0" w:color="auto"/>
              </w:divBdr>
              <w:divsChild>
                <w:div w:id="18163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0030">
      <w:bodyDiv w:val="1"/>
      <w:marLeft w:val="0"/>
      <w:marRight w:val="0"/>
      <w:marTop w:val="0"/>
      <w:marBottom w:val="0"/>
      <w:divBdr>
        <w:top w:val="none" w:sz="0" w:space="0" w:color="auto"/>
        <w:left w:val="none" w:sz="0" w:space="0" w:color="auto"/>
        <w:bottom w:val="none" w:sz="0" w:space="0" w:color="auto"/>
        <w:right w:val="none" w:sz="0" w:space="0" w:color="auto"/>
      </w:divBdr>
      <w:divsChild>
        <w:div w:id="1156144856">
          <w:marLeft w:val="0"/>
          <w:marRight w:val="0"/>
          <w:marTop w:val="0"/>
          <w:marBottom w:val="0"/>
          <w:divBdr>
            <w:top w:val="none" w:sz="0" w:space="0" w:color="auto"/>
            <w:left w:val="none" w:sz="0" w:space="0" w:color="auto"/>
            <w:bottom w:val="none" w:sz="0" w:space="0" w:color="auto"/>
            <w:right w:val="none" w:sz="0" w:space="0" w:color="auto"/>
          </w:divBdr>
          <w:divsChild>
            <w:div w:id="1029181650">
              <w:marLeft w:val="0"/>
              <w:marRight w:val="0"/>
              <w:marTop w:val="0"/>
              <w:marBottom w:val="0"/>
              <w:divBdr>
                <w:top w:val="none" w:sz="0" w:space="0" w:color="auto"/>
                <w:left w:val="none" w:sz="0" w:space="0" w:color="auto"/>
                <w:bottom w:val="none" w:sz="0" w:space="0" w:color="auto"/>
                <w:right w:val="none" w:sz="0" w:space="0" w:color="auto"/>
              </w:divBdr>
              <w:divsChild>
                <w:div w:id="1213689352">
                  <w:marLeft w:val="0"/>
                  <w:marRight w:val="0"/>
                  <w:marTop w:val="0"/>
                  <w:marBottom w:val="0"/>
                  <w:divBdr>
                    <w:top w:val="none" w:sz="0" w:space="0" w:color="auto"/>
                    <w:left w:val="none" w:sz="0" w:space="0" w:color="auto"/>
                    <w:bottom w:val="none" w:sz="0" w:space="0" w:color="auto"/>
                    <w:right w:val="none" w:sz="0" w:space="0" w:color="auto"/>
                  </w:divBdr>
                </w:div>
                <w:div w:id="15283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7982">
      <w:bodyDiv w:val="1"/>
      <w:marLeft w:val="0"/>
      <w:marRight w:val="0"/>
      <w:marTop w:val="0"/>
      <w:marBottom w:val="0"/>
      <w:divBdr>
        <w:top w:val="none" w:sz="0" w:space="0" w:color="auto"/>
        <w:left w:val="none" w:sz="0" w:space="0" w:color="auto"/>
        <w:bottom w:val="none" w:sz="0" w:space="0" w:color="auto"/>
        <w:right w:val="none" w:sz="0" w:space="0" w:color="auto"/>
      </w:divBdr>
      <w:divsChild>
        <w:div w:id="517307238">
          <w:marLeft w:val="0"/>
          <w:marRight w:val="0"/>
          <w:marTop w:val="0"/>
          <w:marBottom w:val="0"/>
          <w:divBdr>
            <w:top w:val="none" w:sz="0" w:space="0" w:color="auto"/>
            <w:left w:val="none" w:sz="0" w:space="0" w:color="auto"/>
            <w:bottom w:val="none" w:sz="0" w:space="0" w:color="auto"/>
            <w:right w:val="none" w:sz="0" w:space="0" w:color="auto"/>
          </w:divBdr>
          <w:divsChild>
            <w:div w:id="301931439">
              <w:marLeft w:val="0"/>
              <w:marRight w:val="0"/>
              <w:marTop w:val="0"/>
              <w:marBottom w:val="0"/>
              <w:divBdr>
                <w:top w:val="none" w:sz="0" w:space="0" w:color="auto"/>
                <w:left w:val="none" w:sz="0" w:space="0" w:color="auto"/>
                <w:bottom w:val="none" w:sz="0" w:space="0" w:color="auto"/>
                <w:right w:val="none" w:sz="0" w:space="0" w:color="auto"/>
              </w:divBdr>
              <w:divsChild>
                <w:div w:id="2123651405">
                  <w:marLeft w:val="0"/>
                  <w:marRight w:val="0"/>
                  <w:marTop w:val="0"/>
                  <w:marBottom w:val="0"/>
                  <w:divBdr>
                    <w:top w:val="none" w:sz="0" w:space="0" w:color="auto"/>
                    <w:left w:val="none" w:sz="0" w:space="0" w:color="auto"/>
                    <w:bottom w:val="none" w:sz="0" w:space="0" w:color="auto"/>
                    <w:right w:val="none" w:sz="0" w:space="0" w:color="auto"/>
                  </w:divBdr>
                  <w:divsChild>
                    <w:div w:id="86317711">
                      <w:marLeft w:val="0"/>
                      <w:marRight w:val="0"/>
                      <w:marTop w:val="0"/>
                      <w:marBottom w:val="0"/>
                      <w:divBdr>
                        <w:top w:val="none" w:sz="0" w:space="0" w:color="auto"/>
                        <w:left w:val="none" w:sz="0" w:space="0" w:color="auto"/>
                        <w:bottom w:val="none" w:sz="0" w:space="0" w:color="auto"/>
                        <w:right w:val="none" w:sz="0" w:space="0" w:color="auto"/>
                      </w:divBdr>
                      <w:divsChild>
                        <w:div w:id="16224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97947">
      <w:bodyDiv w:val="1"/>
      <w:marLeft w:val="0"/>
      <w:marRight w:val="0"/>
      <w:marTop w:val="0"/>
      <w:marBottom w:val="0"/>
      <w:divBdr>
        <w:top w:val="none" w:sz="0" w:space="0" w:color="auto"/>
        <w:left w:val="none" w:sz="0" w:space="0" w:color="auto"/>
        <w:bottom w:val="none" w:sz="0" w:space="0" w:color="auto"/>
        <w:right w:val="none" w:sz="0" w:space="0" w:color="auto"/>
      </w:divBdr>
      <w:divsChild>
        <w:div w:id="1419715261">
          <w:marLeft w:val="0"/>
          <w:marRight w:val="0"/>
          <w:marTop w:val="0"/>
          <w:marBottom w:val="0"/>
          <w:divBdr>
            <w:top w:val="none" w:sz="0" w:space="0" w:color="auto"/>
            <w:left w:val="none" w:sz="0" w:space="0" w:color="auto"/>
            <w:bottom w:val="none" w:sz="0" w:space="0" w:color="auto"/>
            <w:right w:val="none" w:sz="0" w:space="0" w:color="auto"/>
          </w:divBdr>
          <w:divsChild>
            <w:div w:id="43258570">
              <w:marLeft w:val="0"/>
              <w:marRight w:val="0"/>
              <w:marTop w:val="0"/>
              <w:marBottom w:val="0"/>
              <w:divBdr>
                <w:top w:val="none" w:sz="0" w:space="0" w:color="auto"/>
                <w:left w:val="none" w:sz="0" w:space="0" w:color="auto"/>
                <w:bottom w:val="none" w:sz="0" w:space="0" w:color="auto"/>
                <w:right w:val="none" w:sz="0" w:space="0" w:color="auto"/>
              </w:divBdr>
              <w:divsChild>
                <w:div w:id="1054431578">
                  <w:marLeft w:val="0"/>
                  <w:marRight w:val="0"/>
                  <w:marTop w:val="0"/>
                  <w:marBottom w:val="0"/>
                  <w:divBdr>
                    <w:top w:val="none" w:sz="0" w:space="0" w:color="auto"/>
                    <w:left w:val="none" w:sz="0" w:space="0" w:color="auto"/>
                    <w:bottom w:val="none" w:sz="0" w:space="0" w:color="auto"/>
                    <w:right w:val="none" w:sz="0" w:space="0" w:color="auto"/>
                  </w:divBdr>
                  <w:divsChild>
                    <w:div w:id="1189100600">
                      <w:marLeft w:val="0"/>
                      <w:marRight w:val="0"/>
                      <w:marTop w:val="0"/>
                      <w:marBottom w:val="0"/>
                      <w:divBdr>
                        <w:top w:val="none" w:sz="0" w:space="0" w:color="auto"/>
                        <w:left w:val="none" w:sz="0" w:space="0" w:color="auto"/>
                        <w:bottom w:val="none" w:sz="0" w:space="0" w:color="auto"/>
                        <w:right w:val="none" w:sz="0" w:space="0" w:color="auto"/>
                      </w:divBdr>
                      <w:divsChild>
                        <w:div w:id="19427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84140">
      <w:bodyDiv w:val="1"/>
      <w:marLeft w:val="0"/>
      <w:marRight w:val="0"/>
      <w:marTop w:val="0"/>
      <w:marBottom w:val="0"/>
      <w:divBdr>
        <w:top w:val="none" w:sz="0" w:space="0" w:color="auto"/>
        <w:left w:val="none" w:sz="0" w:space="0" w:color="auto"/>
        <w:bottom w:val="none" w:sz="0" w:space="0" w:color="auto"/>
        <w:right w:val="none" w:sz="0" w:space="0" w:color="auto"/>
      </w:divBdr>
      <w:divsChild>
        <w:div w:id="2036224297">
          <w:marLeft w:val="0"/>
          <w:marRight w:val="0"/>
          <w:marTop w:val="0"/>
          <w:marBottom w:val="0"/>
          <w:divBdr>
            <w:top w:val="none" w:sz="0" w:space="0" w:color="auto"/>
            <w:left w:val="none" w:sz="0" w:space="0" w:color="auto"/>
            <w:bottom w:val="none" w:sz="0" w:space="0" w:color="auto"/>
            <w:right w:val="none" w:sz="0" w:space="0" w:color="auto"/>
          </w:divBdr>
          <w:divsChild>
            <w:div w:id="1523283913">
              <w:marLeft w:val="0"/>
              <w:marRight w:val="0"/>
              <w:marTop w:val="0"/>
              <w:marBottom w:val="0"/>
              <w:divBdr>
                <w:top w:val="none" w:sz="0" w:space="0" w:color="auto"/>
                <w:left w:val="none" w:sz="0" w:space="0" w:color="auto"/>
                <w:bottom w:val="none" w:sz="0" w:space="0" w:color="auto"/>
                <w:right w:val="none" w:sz="0" w:space="0" w:color="auto"/>
              </w:divBdr>
              <w:divsChild>
                <w:div w:id="1465004114">
                  <w:marLeft w:val="0"/>
                  <w:marRight w:val="0"/>
                  <w:marTop w:val="0"/>
                  <w:marBottom w:val="0"/>
                  <w:divBdr>
                    <w:top w:val="none" w:sz="0" w:space="0" w:color="auto"/>
                    <w:left w:val="none" w:sz="0" w:space="0" w:color="auto"/>
                    <w:bottom w:val="none" w:sz="0" w:space="0" w:color="auto"/>
                    <w:right w:val="none" w:sz="0" w:space="0" w:color="auto"/>
                  </w:divBdr>
                  <w:divsChild>
                    <w:div w:id="235211072">
                      <w:marLeft w:val="0"/>
                      <w:marRight w:val="0"/>
                      <w:marTop w:val="0"/>
                      <w:marBottom w:val="0"/>
                      <w:divBdr>
                        <w:top w:val="none" w:sz="0" w:space="0" w:color="auto"/>
                        <w:left w:val="none" w:sz="0" w:space="0" w:color="auto"/>
                        <w:bottom w:val="none" w:sz="0" w:space="0" w:color="auto"/>
                        <w:right w:val="none" w:sz="0" w:space="0" w:color="auto"/>
                      </w:divBdr>
                      <w:divsChild>
                        <w:div w:id="1563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956357">
      <w:bodyDiv w:val="1"/>
      <w:marLeft w:val="0"/>
      <w:marRight w:val="0"/>
      <w:marTop w:val="0"/>
      <w:marBottom w:val="0"/>
      <w:divBdr>
        <w:top w:val="none" w:sz="0" w:space="0" w:color="auto"/>
        <w:left w:val="none" w:sz="0" w:space="0" w:color="auto"/>
        <w:bottom w:val="none" w:sz="0" w:space="0" w:color="auto"/>
        <w:right w:val="none" w:sz="0" w:space="0" w:color="auto"/>
      </w:divBdr>
      <w:divsChild>
        <w:div w:id="1639409837">
          <w:marLeft w:val="0"/>
          <w:marRight w:val="0"/>
          <w:marTop w:val="0"/>
          <w:marBottom w:val="0"/>
          <w:divBdr>
            <w:top w:val="none" w:sz="0" w:space="0" w:color="auto"/>
            <w:left w:val="none" w:sz="0" w:space="0" w:color="auto"/>
            <w:bottom w:val="none" w:sz="0" w:space="0" w:color="auto"/>
            <w:right w:val="none" w:sz="0" w:space="0" w:color="auto"/>
          </w:divBdr>
          <w:divsChild>
            <w:div w:id="1014956481">
              <w:marLeft w:val="0"/>
              <w:marRight w:val="0"/>
              <w:marTop w:val="0"/>
              <w:marBottom w:val="0"/>
              <w:divBdr>
                <w:top w:val="none" w:sz="0" w:space="0" w:color="auto"/>
                <w:left w:val="none" w:sz="0" w:space="0" w:color="auto"/>
                <w:bottom w:val="none" w:sz="0" w:space="0" w:color="auto"/>
                <w:right w:val="none" w:sz="0" w:space="0" w:color="auto"/>
              </w:divBdr>
              <w:divsChild>
                <w:div w:id="18478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3646">
      <w:bodyDiv w:val="1"/>
      <w:marLeft w:val="0"/>
      <w:marRight w:val="0"/>
      <w:marTop w:val="0"/>
      <w:marBottom w:val="0"/>
      <w:divBdr>
        <w:top w:val="none" w:sz="0" w:space="0" w:color="auto"/>
        <w:left w:val="none" w:sz="0" w:space="0" w:color="auto"/>
        <w:bottom w:val="none" w:sz="0" w:space="0" w:color="auto"/>
        <w:right w:val="none" w:sz="0" w:space="0" w:color="auto"/>
      </w:divBdr>
    </w:div>
    <w:div w:id="1776901023">
      <w:bodyDiv w:val="1"/>
      <w:marLeft w:val="0"/>
      <w:marRight w:val="0"/>
      <w:marTop w:val="0"/>
      <w:marBottom w:val="0"/>
      <w:divBdr>
        <w:top w:val="none" w:sz="0" w:space="0" w:color="auto"/>
        <w:left w:val="none" w:sz="0" w:space="0" w:color="auto"/>
        <w:bottom w:val="none" w:sz="0" w:space="0" w:color="auto"/>
        <w:right w:val="none" w:sz="0" w:space="0" w:color="auto"/>
      </w:divBdr>
      <w:divsChild>
        <w:div w:id="667948850">
          <w:marLeft w:val="0"/>
          <w:marRight w:val="0"/>
          <w:marTop w:val="0"/>
          <w:marBottom w:val="0"/>
          <w:divBdr>
            <w:top w:val="none" w:sz="0" w:space="0" w:color="auto"/>
            <w:left w:val="none" w:sz="0" w:space="0" w:color="auto"/>
            <w:bottom w:val="none" w:sz="0" w:space="0" w:color="auto"/>
            <w:right w:val="none" w:sz="0" w:space="0" w:color="auto"/>
          </w:divBdr>
          <w:divsChild>
            <w:div w:id="836655518">
              <w:marLeft w:val="0"/>
              <w:marRight w:val="0"/>
              <w:marTop w:val="0"/>
              <w:marBottom w:val="0"/>
              <w:divBdr>
                <w:top w:val="none" w:sz="0" w:space="0" w:color="auto"/>
                <w:left w:val="none" w:sz="0" w:space="0" w:color="auto"/>
                <w:bottom w:val="none" w:sz="0" w:space="0" w:color="auto"/>
                <w:right w:val="none" w:sz="0" w:space="0" w:color="auto"/>
              </w:divBdr>
              <w:divsChild>
                <w:div w:id="8846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Passion_selon_saint_Matthieu" TargetMode="External"/><Relationship Id="rId18" Type="http://schemas.openxmlformats.org/officeDocument/2006/relationships/hyperlink" Target="http://fr.wikipedia.org/wiki/Arioso" TargetMode="External"/><Relationship Id="rId26" Type="http://schemas.openxmlformats.org/officeDocument/2006/relationships/hyperlink" Target="http://fr.wikipedia.org/wiki/Luc_(%C3%A9vang%C3%A9liste)" TargetMode="External"/><Relationship Id="rId39" Type="http://schemas.openxmlformats.org/officeDocument/2006/relationships/hyperlink" Target="http://fr.wikipedia.org/wiki/J%C3%A9sus_de_Nazareth" TargetMode="External"/><Relationship Id="rId21" Type="http://schemas.openxmlformats.org/officeDocument/2006/relationships/hyperlink" Target="http://fr.wikipedia.org/wiki/Sermon" TargetMode="External"/><Relationship Id="rId34" Type="http://schemas.openxmlformats.org/officeDocument/2006/relationships/hyperlink" Target="http://fr.wikipedia.org/wiki/J%C3%A9suite" TargetMode="External"/><Relationship Id="rId42" Type="http://schemas.openxmlformats.org/officeDocument/2006/relationships/hyperlink" Target="http://fr.wikipedia.org/wiki/Soliste" TargetMode="External"/><Relationship Id="rId47" Type="http://schemas.openxmlformats.org/officeDocument/2006/relationships/hyperlink" Target="http://fr.wikipedia.org/wiki/Aria" TargetMode="External"/><Relationship Id="rId50" Type="http://schemas.openxmlformats.org/officeDocument/2006/relationships/hyperlink" Target="http://fr.wikipedia.org/wiki/Bertolt_Brecht" TargetMode="External"/><Relationship Id="rId55" Type="http://schemas.openxmlformats.org/officeDocument/2006/relationships/hyperlink" Target="http://fr.wikipedia.org/wiki/%C3%89vangiles" TargetMode="External"/><Relationship Id="rId63" Type="http://schemas.openxmlformats.org/officeDocument/2006/relationships/hyperlink" Target="http://www.google.be/imgres?imgurl=https://www.rotary.org/sites/all/themes/rotary_public_site/images/frontpage/960-mark-of-excellence.png&amp;imgrefurl=https://www.rotary.org/fr&amp;h=479&amp;w=458&amp;tbnid=UdL0PweqaSXKYM:&amp;zoom=1&amp;docid=8Tctsh93nQ5f_M&amp;ei=tMCaU-GTJ-eR7Abbz4DYCA&amp;tbm=isch&amp;ved=0CF0QMygiMCI&amp;iact=rc&amp;uact=3&amp;dur=1614&amp;page=2&amp;start=33&amp;ndsp=46" TargetMode="External"/><Relationship Id="rId68" Type="http://schemas.openxmlformats.org/officeDocument/2006/relationships/image" Target="media/image5.jpeg"/><Relationship Id="rId7" Type="http://schemas.openxmlformats.org/officeDocument/2006/relationships/image" Target="media/image1.jpeg"/><Relationship Id="rId71"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fr.wikipedia.org/wiki/R%C3%A9citatif" TargetMode="External"/><Relationship Id="rId29" Type="http://schemas.openxmlformats.org/officeDocument/2006/relationships/hyperlink" Target="http://fr.wikipedia.org/wiki/Passion_selon_saint_Jean" TargetMode="External"/><Relationship Id="rId11" Type="http://schemas.openxmlformats.org/officeDocument/2006/relationships/hyperlink" Target="http://fr.wikipedia.org/wiki/Passion_du_Christ" TargetMode="External"/><Relationship Id="rId24" Type="http://schemas.openxmlformats.org/officeDocument/2006/relationships/hyperlink" Target="http://fr.wikipedia.org/wiki/Passion_selon_Saint_Matthieu_(Bach)" TargetMode="External"/><Relationship Id="rId32" Type="http://schemas.openxmlformats.org/officeDocument/2006/relationships/hyperlink" Target="http://fr.wikipedia.org/wiki/Rh%C3%A9torique" TargetMode="External"/><Relationship Id="rId37" Type="http://schemas.openxmlformats.org/officeDocument/2006/relationships/hyperlink" Target="http://fr.wikipedia.org/wiki/Oratorio" TargetMode="External"/><Relationship Id="rId40" Type="http://schemas.openxmlformats.org/officeDocument/2006/relationships/hyperlink" Target="http://fr.wikipedia.org/wiki/Pierre_(ap%C3%B4tre)" TargetMode="External"/><Relationship Id="rId45" Type="http://schemas.openxmlformats.org/officeDocument/2006/relationships/hyperlink" Target="http://fr.wikipedia.org/wiki/%C3%89vangile_selon_Jean" TargetMode="External"/><Relationship Id="rId53" Type="http://schemas.openxmlformats.org/officeDocument/2006/relationships/hyperlink" Target="http://fr.wikipedia.org/wiki/Cic%C3%A9ron" TargetMode="External"/><Relationship Id="rId58" Type="http://schemas.openxmlformats.org/officeDocument/2006/relationships/hyperlink" Target="http://fr.wikipedia.org/wiki/Vivaldi" TargetMode="External"/><Relationship Id="rId66" Type="http://schemas.openxmlformats.org/officeDocument/2006/relationships/hyperlink" Target="http://enghien-le-carillon.eklablog.com/l-eglise-decanale-saint-nicolas-d-enghien-p732678" TargetMode="External"/><Relationship Id="rId5" Type="http://schemas.openxmlformats.org/officeDocument/2006/relationships/webSettings" Target="webSettings.xml"/><Relationship Id="rId15" Type="http://schemas.openxmlformats.org/officeDocument/2006/relationships/hyperlink" Target="http://fr.wikipedia.org/wiki/Passion_selon_saint_Jean" TargetMode="External"/><Relationship Id="rId23" Type="http://schemas.openxmlformats.org/officeDocument/2006/relationships/hyperlink" Target="http://fr.wikipedia.org/wiki/Passion_du_Christ" TargetMode="External"/><Relationship Id="rId28" Type="http://schemas.openxmlformats.org/officeDocument/2006/relationships/hyperlink" Target="http://fr.wikipedia.org/wiki/Ma%C3%AEtre_de_chapelle" TargetMode="External"/><Relationship Id="rId36" Type="http://schemas.openxmlformats.org/officeDocument/2006/relationships/hyperlink" Target="http://fr.wikipedia.org/wiki/%C3%89glise_Saint-Nicolas_de_Leipzig" TargetMode="External"/><Relationship Id="rId49" Type="http://schemas.openxmlformats.org/officeDocument/2006/relationships/hyperlink" Target="http://fr.wikipedia.org/wiki/Choral" TargetMode="External"/><Relationship Id="rId57" Type="http://schemas.openxmlformats.org/officeDocument/2006/relationships/hyperlink" Target="http://fr.wikipedia.org/wiki/Pergol%C3%A8se" TargetMode="External"/><Relationship Id="rId61" Type="http://schemas.openxmlformats.org/officeDocument/2006/relationships/hyperlink" Target="http://www.google.be/url?sa=i&amp;rct=j&amp;q=&amp;esrc=s&amp;source=images&amp;cd=&amp;cad=rja&amp;uact=8&amp;docid=-cYydiYno0NP1M&amp;tbnid=_DscNrnU0uyKNM:&amp;ved=0CAUQjRw&amp;url=http://www.eglisesouvertes.be/church_detail.asp?churchID=750&amp;ei=Rr-aU9bYHoWOO6bHgOAC&amp;bvm=bv.68911936,d.ZGU&amp;psig=AFQjCNGb0LyqLREe90-ANLG6LGGbBJymrg&amp;ust=1402736834172290" TargetMode="External"/><Relationship Id="rId10" Type="http://schemas.openxmlformats.org/officeDocument/2006/relationships/hyperlink" Target="http://fr.wikipedia.org/wiki/Johann_Sebastian_Bach" TargetMode="External"/><Relationship Id="rId19" Type="http://schemas.openxmlformats.org/officeDocument/2006/relationships/hyperlink" Target="http://fr.wikipedia.org/wiki/Aria" TargetMode="External"/><Relationship Id="rId31" Type="http://schemas.openxmlformats.org/officeDocument/2006/relationships/hyperlink" Target="http://fr.wikipedia.org/wiki/Leipzig" TargetMode="External"/><Relationship Id="rId44" Type="http://schemas.openxmlformats.org/officeDocument/2006/relationships/hyperlink" Target="http://fr.wikipedia.org/wiki/Ch%C5%93ur_(musique)" TargetMode="External"/><Relationship Id="rId52" Type="http://schemas.openxmlformats.org/officeDocument/2006/relationships/hyperlink" Target="http://fr.wikipedia.org/wiki/Passion_selon_saint_Jean" TargetMode="External"/><Relationship Id="rId60" Type="http://schemas.openxmlformats.org/officeDocument/2006/relationships/image" Target="media/image2.jpeg"/><Relationship Id="rId65" Type="http://schemas.openxmlformats.org/officeDocument/2006/relationships/hyperlink" Target="http://fr.wikipedia.org/wiki/Enghie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Passion_(musique)" TargetMode="External"/><Relationship Id="rId14" Type="http://schemas.openxmlformats.org/officeDocument/2006/relationships/hyperlink" Target="http://fr.wikipedia.org/wiki/Semaine_sainte" TargetMode="External"/><Relationship Id="rId22" Type="http://schemas.openxmlformats.org/officeDocument/2006/relationships/hyperlink" Target="http://fr.wikipedia.org/wiki/%C3%89vangile" TargetMode="External"/><Relationship Id="rId27" Type="http://schemas.openxmlformats.org/officeDocument/2006/relationships/hyperlink" Target="http://fr.wikipedia.org/wiki/Chef_de_ch%C5%93ur" TargetMode="External"/><Relationship Id="rId30" Type="http://schemas.openxmlformats.org/officeDocument/2006/relationships/hyperlink" Target="http://fr.wikipedia.org/wiki/%C3%89glise_Saint-Thomas_de_Leipzig" TargetMode="External"/><Relationship Id="rId35" Type="http://schemas.openxmlformats.org/officeDocument/2006/relationships/hyperlink" Target="http://fr.wikipedia.org/wiki/Vendredi_saint" TargetMode="External"/><Relationship Id="rId43" Type="http://schemas.openxmlformats.org/officeDocument/2006/relationships/hyperlink" Target="http://fr.wikipedia.org/wiki/Turba_(religion)" TargetMode="External"/><Relationship Id="rId48" Type="http://schemas.openxmlformats.org/officeDocument/2006/relationships/hyperlink" Target="http://fr.wikipedia.org/wiki/Arioso" TargetMode="External"/><Relationship Id="rId56" Type="http://schemas.openxmlformats.org/officeDocument/2006/relationships/hyperlink" Target="http://fr.wikipedia.org/wiki/Stabat_Mater" TargetMode="External"/><Relationship Id="rId64" Type="http://schemas.openxmlformats.org/officeDocument/2006/relationships/image" Target="media/image4.jpeg"/><Relationship Id="rId69" Type="http://schemas.openxmlformats.org/officeDocument/2006/relationships/image" Target="media/image6.jpeg"/><Relationship Id="rId8" Type="http://schemas.openxmlformats.org/officeDocument/2006/relationships/hyperlink" Target="http://fr.wikipedia.org/wiki/Bach-Werke-Verzeichnis" TargetMode="External"/><Relationship Id="rId51" Type="http://schemas.openxmlformats.org/officeDocument/2006/relationships/hyperlink" Target="http://fr.wikipedia.org/wiki/Hanns_Eisler"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fr.wikipedia.org/wiki/%C3%89vangile_selon_Jean" TargetMode="External"/><Relationship Id="rId17" Type="http://schemas.openxmlformats.org/officeDocument/2006/relationships/hyperlink" Target="http://fr.wikipedia.org/wiki/Ch%C5%93ur_(musique)" TargetMode="External"/><Relationship Id="rId25" Type="http://schemas.openxmlformats.org/officeDocument/2006/relationships/hyperlink" Target="http://fr.wikipedia.org/wiki/Marc_(%C3%A9vang%C3%A9liste)" TargetMode="External"/><Relationship Id="rId33" Type="http://schemas.openxmlformats.org/officeDocument/2006/relationships/hyperlink" Target="http://fr.wikipedia.org/wiki/Baroque" TargetMode="External"/><Relationship Id="rId38" Type="http://schemas.openxmlformats.org/officeDocument/2006/relationships/hyperlink" Target="http://fr.wikipedia.org/wiki/%C3%89vangile" TargetMode="External"/><Relationship Id="rId46" Type="http://schemas.openxmlformats.org/officeDocument/2006/relationships/hyperlink" Target="http://fr.wikipedia.org/wiki/Cinqui%C3%A8me_%C3%A9vang%C3%A9liste" TargetMode="External"/><Relationship Id="rId59" Type="http://schemas.openxmlformats.org/officeDocument/2006/relationships/hyperlink" Target="http://www.google.be/url?sa=i&amp;rct=j&amp;q=&amp;esrc=s&amp;source=images&amp;cd=&amp;cad=rja&amp;uact=8&amp;docid=x5_w14S0rbkfRM&amp;tbnid=mJPirYTRMrnNVM:&amp;ved=0CAUQjRw&amp;url=http://tchorski.morkitu.org/1/ath-01.htm&amp;ei=ib-aU46fHYbgOPCygJAO&amp;bvm=bv.68911936,d.ZGU&amp;psig=AFQjCNGb0LyqLREe90-ANLG6LGGbBJymrg&amp;ust=1402736834172290" TargetMode="External"/><Relationship Id="rId67" Type="http://schemas.openxmlformats.org/officeDocument/2006/relationships/hyperlink" Target="http://enghien-le-carillon.eklablog.com/" TargetMode="External"/><Relationship Id="rId20" Type="http://schemas.openxmlformats.org/officeDocument/2006/relationships/hyperlink" Target="http://fr.wikipedia.org/wiki/Choral" TargetMode="External"/><Relationship Id="rId41" Type="http://schemas.openxmlformats.org/officeDocument/2006/relationships/hyperlink" Target="http://fr.wikipedia.org/wiki/Ponce_Pilate" TargetMode="External"/><Relationship Id="rId54" Type="http://schemas.openxmlformats.org/officeDocument/2006/relationships/hyperlink" Target="http://fr.wikipedia.org/wiki/Choral" TargetMode="External"/><Relationship Id="rId62" Type="http://schemas.openxmlformats.org/officeDocument/2006/relationships/image" Target="media/image3.jpeg"/><Relationship Id="rId70" Type="http://schemas.openxmlformats.org/officeDocument/2006/relationships/hyperlink" Target="http://www.google.be/url?sa=i&amp;rct=j&amp;q=&amp;esrc=s&amp;source=images&amp;cd=&amp;cad=rja&amp;uact=8&amp;docid=eonDTEW-z90ypM&amp;tbnid=1xgyhgbVkWtzIM:&amp;ved=0CAUQjRw&amp;url=http://enghienenmusique.eklablog.com/o-e-4-1-choeurs-et-orchestre-p773656&amp;ei=xsqaU9-CNMWvPJSegfgF&amp;bvm=bv.68911936,d.ZGU&amp;psig=AFQjCNHIT9MMBZhxmDPNJuSFNQP0ati-Ug&amp;ust=1402739734643260" TargetMode="External"/><Relationship Id="rId1" Type="http://schemas.openxmlformats.org/officeDocument/2006/relationships/numbering" Target="numbering.xml"/><Relationship Id="rId6" Type="http://schemas.openxmlformats.org/officeDocument/2006/relationships/hyperlink" Target="http://www.google.be/url?sa=i&amp;rct=j&amp;q=&amp;esrc=s&amp;source=images&amp;cd=&amp;cad=rja&amp;uact=8&amp;docid=tUEgvEhLLkHy9M&amp;tbnid=4O8qH30B9-VBFM:&amp;ved=0CAUQjRw&amp;url=http://www.orchestre-hainaut-picardie.be/la-passion-selon-saint-jean-jean-sebastien-bach-p800866&amp;ei=j8uaU6LSFcGHOLzRgJAE&amp;bvm=bv.68911936,d.ZGU&amp;psig=AFQjCNHIT9MMBZhxmDPNJuSFNQP0ati-Ug&amp;ust=1402739734643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2546</Words>
  <Characters>14008</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Seghers</dc:creator>
  <cp:lastModifiedBy>PAPLEUX</cp:lastModifiedBy>
  <cp:revision>2</cp:revision>
  <cp:lastPrinted>2014-06-13T10:22:00Z</cp:lastPrinted>
  <dcterms:created xsi:type="dcterms:W3CDTF">2015-01-09T20:32:00Z</dcterms:created>
  <dcterms:modified xsi:type="dcterms:W3CDTF">2015-01-09T20:32:00Z</dcterms:modified>
</cp:coreProperties>
</file>